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797B50" w:rsidRPr="00761376" w:rsidRDefault="00797B50" w:rsidP="00797B50">
      <w:pPr>
        <w:spacing w:after="0" w:line="240" w:lineRule="auto"/>
      </w:pPr>
      <w:r w:rsidRPr="00761376">
        <w:t>Ivana plemenitog Zajca  26</w:t>
      </w:r>
    </w:p>
    <w:p w:rsidR="00797B50" w:rsidRPr="00761376" w:rsidRDefault="00797B50" w:rsidP="00797B50">
      <w:pPr>
        <w:spacing w:after="0" w:line="240" w:lineRule="auto"/>
      </w:pPr>
      <w:r w:rsidRPr="00761376">
        <w:t>40000 Čakovec</w:t>
      </w:r>
    </w:p>
    <w:p w:rsidR="00797B50" w:rsidRPr="00761376" w:rsidRDefault="00797B50" w:rsidP="00797B50">
      <w:pPr>
        <w:spacing w:after="0" w:line="240" w:lineRule="auto"/>
      </w:pPr>
    </w:p>
    <w:p w:rsidR="00797B50" w:rsidRPr="00761376" w:rsidRDefault="00EB13DA" w:rsidP="00797B50">
      <w:r>
        <w:t>Čakovec, 26.4</w:t>
      </w:r>
      <w:r w:rsidR="00797B50">
        <w:t>.2018.</w:t>
      </w:r>
      <w:r w:rsidR="00797B50" w:rsidRPr="00761376">
        <w:t xml:space="preserve">   </w:t>
      </w:r>
    </w:p>
    <w:p w:rsidR="00797B50" w:rsidRDefault="00797B50" w:rsidP="00797B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97B50" w:rsidRPr="00E473E0" w:rsidRDefault="00797B50" w:rsidP="007F743F">
      <w:pPr>
        <w:spacing w:after="0" w:line="240" w:lineRule="auto"/>
        <w:jc w:val="center"/>
      </w:pPr>
      <w:r w:rsidRPr="00761376">
        <w:t xml:space="preserve">U </w:t>
      </w:r>
      <w:r w:rsidR="00EB13DA">
        <w:t>srijedu</w:t>
      </w:r>
      <w:r>
        <w:t xml:space="preserve">, </w:t>
      </w:r>
      <w:r w:rsidRPr="00761376">
        <w:t xml:space="preserve"> </w:t>
      </w:r>
      <w:r w:rsidR="00EB13DA">
        <w:rPr>
          <w:b/>
        </w:rPr>
        <w:t>02.05</w:t>
      </w:r>
      <w:r>
        <w:rPr>
          <w:b/>
        </w:rPr>
        <w:t>.2018.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797B50" w:rsidRPr="00E473E0" w:rsidRDefault="00EB13DA" w:rsidP="00797B50">
      <w:pPr>
        <w:spacing w:after="0" w:line="240" w:lineRule="auto"/>
        <w:jc w:val="center"/>
      </w:pPr>
      <w:r>
        <w:t>4</w:t>
      </w:r>
      <w:r w:rsidR="00797B50" w:rsidRPr="00E473E0">
        <w:t xml:space="preserve">. </w:t>
      </w:r>
      <w:r w:rsidR="00797B50">
        <w:t>sjednica Š</w:t>
      </w:r>
      <w:r w:rsidR="00797B50" w:rsidRPr="00E473E0">
        <w:t xml:space="preserve">kolskog odbora </w:t>
      </w:r>
    </w:p>
    <w:p w:rsidR="00797B50" w:rsidRPr="00E473E0" w:rsidRDefault="00797B50" w:rsidP="00797B5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797B50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A20E03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</w:pPr>
      <w:r w:rsidRPr="00761376">
        <w:t>Za sjednicu je predložen slijedeći:</w:t>
      </w:r>
    </w:p>
    <w:p w:rsidR="00797B50" w:rsidRDefault="00797B50" w:rsidP="00797B50">
      <w:pPr>
        <w:spacing w:after="0" w:line="240" w:lineRule="auto"/>
        <w:rPr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797B50" w:rsidRDefault="00797B50" w:rsidP="00797B50">
      <w:pPr>
        <w:spacing w:after="0" w:line="240" w:lineRule="auto"/>
        <w:rPr>
          <w:b/>
          <w:sz w:val="24"/>
        </w:rPr>
      </w:pPr>
    </w:p>
    <w:p w:rsidR="00EB13DA" w:rsidRDefault="00797B50" w:rsidP="00EB13DA">
      <w:pPr>
        <w:numPr>
          <w:ilvl w:val="0"/>
          <w:numId w:val="1"/>
        </w:numPr>
        <w:spacing w:after="0" w:line="240" w:lineRule="auto"/>
        <w:jc w:val="both"/>
      </w:pPr>
      <w:r>
        <w:t>Verificiranje i prihvaćanje zapisnika prethodne sjednice Školskog odbora</w:t>
      </w:r>
    </w:p>
    <w:p w:rsidR="00EB13DA" w:rsidRDefault="00EB13DA" w:rsidP="00EB13DA">
      <w:pPr>
        <w:spacing w:after="0" w:line="240" w:lineRule="auto"/>
        <w:ind w:left="360"/>
        <w:jc w:val="both"/>
      </w:pPr>
    </w:p>
    <w:p w:rsidR="00634952" w:rsidRDefault="00EB13DA" w:rsidP="00EB13DA">
      <w:pPr>
        <w:numPr>
          <w:ilvl w:val="0"/>
          <w:numId w:val="1"/>
        </w:numPr>
        <w:spacing w:after="0" w:line="240" w:lineRule="auto"/>
      </w:pPr>
      <w:r>
        <w:t>Pre</w:t>
      </w:r>
      <w:r w:rsidR="003701FF">
        <w:t>s</w:t>
      </w:r>
      <w:r>
        <w:t>tanak mandata članu Školskog odbora COO Čakovec imenovanog Odlukom Osnivača, izvješće o novoimenovanom članu Školskog odbora Odlukom Osnivača i verifikacija mandata novoimenovanog člana Školskog odbora COO Čakovec</w:t>
      </w:r>
    </w:p>
    <w:p w:rsidR="00634952" w:rsidRDefault="00634952" w:rsidP="00634952">
      <w:pPr>
        <w:spacing w:after="0" w:line="240" w:lineRule="auto"/>
      </w:pPr>
    </w:p>
    <w:p w:rsidR="00797B50" w:rsidRDefault="00184910" w:rsidP="00634952">
      <w:pPr>
        <w:spacing w:after="0" w:line="240" w:lineRule="auto"/>
      </w:pPr>
      <w:r>
        <w:t xml:space="preserve">3.   </w:t>
      </w:r>
      <w:r w:rsidR="00634952">
        <w:t xml:space="preserve"> Izbor zamjenika predsjednika Školskog odbora</w:t>
      </w:r>
      <w:r w:rsidR="00797B50">
        <w:br/>
      </w:r>
    </w:p>
    <w:p w:rsidR="00B217F7" w:rsidRDefault="00634952" w:rsidP="00EB13DA">
      <w:pPr>
        <w:spacing w:after="0" w:line="240" w:lineRule="auto"/>
        <w:ind w:left="426" w:hanging="426"/>
        <w:jc w:val="both"/>
      </w:pPr>
      <w:r>
        <w:t>4</w:t>
      </w:r>
      <w:r w:rsidR="00EB13DA">
        <w:t xml:space="preserve">.   </w:t>
      </w:r>
      <w:r w:rsidR="00797B50">
        <w:t>Prethodna suglasnost Školskog odbora na prijedlog ravnateljice za zasnivanje radnog odnosa</w:t>
      </w:r>
      <w:r w:rsidR="00EB13DA">
        <w:t xml:space="preserve"> na  </w:t>
      </w:r>
      <w:r w:rsidR="00B217F7">
        <w:t>poslovima i radnim zadacima:</w:t>
      </w:r>
    </w:p>
    <w:p w:rsidR="009B552F" w:rsidRDefault="00EB13DA" w:rsidP="00EB13DA">
      <w:pPr>
        <w:spacing w:after="0" w:line="240" w:lineRule="auto"/>
        <w:ind w:left="993" w:hanging="993"/>
        <w:jc w:val="both"/>
      </w:pPr>
      <w:r>
        <w:t xml:space="preserve">                1. </w:t>
      </w:r>
      <w:r w:rsidRPr="00EB13DA">
        <w:t xml:space="preserve">učitelja edukacijskog </w:t>
      </w:r>
      <w:proofErr w:type="spellStart"/>
      <w:r w:rsidRPr="00EB13DA">
        <w:t>rehabilitatora</w:t>
      </w:r>
      <w:proofErr w:type="spellEnd"/>
      <w:r w:rsidRPr="00EB13DA">
        <w:t xml:space="preserve"> (1 izvršitel</w:t>
      </w:r>
      <w:r w:rsidR="00BF2295">
        <w:t>j, m/ž) na određeno, puno radno</w:t>
      </w:r>
      <w:r>
        <w:t xml:space="preserve"> vrijeme, </w:t>
      </w:r>
      <w:r w:rsidRPr="00EB13DA">
        <w:t>zamjena za privremeno odsutnu zaposlenicu u stalnom radnom odnosu, po natječaju</w:t>
      </w:r>
    </w:p>
    <w:p w:rsidR="009B552F" w:rsidRDefault="009B552F" w:rsidP="00EB13DA">
      <w:pPr>
        <w:spacing w:after="0" w:line="240" w:lineRule="auto"/>
        <w:jc w:val="both"/>
      </w:pPr>
    </w:p>
    <w:p w:rsidR="00B217F7" w:rsidRDefault="00B217F7" w:rsidP="00EB13DA">
      <w:pPr>
        <w:widowControl w:val="0"/>
        <w:spacing w:before="7" w:after="0" w:line="240" w:lineRule="auto"/>
        <w:jc w:val="both"/>
      </w:pPr>
    </w:p>
    <w:p w:rsidR="003701FF" w:rsidRDefault="00634952" w:rsidP="002C377D">
      <w:pPr>
        <w:widowControl w:val="0"/>
        <w:spacing w:before="7" w:after="0" w:line="240" w:lineRule="auto"/>
        <w:ind w:left="426" w:hanging="426"/>
        <w:jc w:val="both"/>
      </w:pPr>
      <w:r>
        <w:t>5</w:t>
      </w:r>
      <w:r w:rsidR="003701FF">
        <w:t>.    Donošenje Odluke o početku i odabiru postupka javne nabave</w:t>
      </w:r>
      <w:r w:rsidR="002C377D">
        <w:t xml:space="preserve"> organiziranog posebnog prijevoza </w:t>
      </w:r>
      <w:bookmarkStart w:id="0" w:name="_GoBack"/>
      <w:bookmarkEnd w:id="0"/>
      <w:r w:rsidR="002C377D">
        <w:t>učenika</w:t>
      </w:r>
    </w:p>
    <w:p w:rsidR="003701FF" w:rsidRDefault="003701FF" w:rsidP="003701FF">
      <w:pPr>
        <w:widowControl w:val="0"/>
        <w:spacing w:before="7" w:after="0" w:line="240" w:lineRule="auto"/>
        <w:jc w:val="both"/>
      </w:pPr>
      <w:r>
        <w:tab/>
      </w:r>
    </w:p>
    <w:p w:rsidR="00D519C9" w:rsidRDefault="003701FF" w:rsidP="003701FF">
      <w:pPr>
        <w:widowControl w:val="0"/>
        <w:spacing w:before="7" w:after="0" w:line="240" w:lineRule="auto"/>
        <w:ind w:left="567" w:hanging="567"/>
        <w:jc w:val="both"/>
      </w:pPr>
      <w:r>
        <w:t xml:space="preserve">6. </w:t>
      </w:r>
      <w:r w:rsidR="003B6F1C">
        <w:t xml:space="preserve"> </w:t>
      </w:r>
      <w:r>
        <w:t>Potpisivanje Izjave o postojanju/nepostojanju sukoba interesa sukladno članku 80. stavku 1.  Zakona o javnoj nabavi</w:t>
      </w:r>
    </w:p>
    <w:p w:rsidR="003701FF" w:rsidRDefault="003701FF" w:rsidP="00EB13DA">
      <w:pPr>
        <w:widowControl w:val="0"/>
        <w:spacing w:before="7" w:after="0" w:line="240" w:lineRule="auto"/>
        <w:jc w:val="both"/>
      </w:pPr>
    </w:p>
    <w:p w:rsidR="003701FF" w:rsidRDefault="003701FF" w:rsidP="00EB13DA">
      <w:pPr>
        <w:widowControl w:val="0"/>
        <w:spacing w:before="7" w:after="0" w:line="240" w:lineRule="auto"/>
        <w:jc w:val="both"/>
      </w:pPr>
      <w:r>
        <w:t>7.    Razno</w:t>
      </w:r>
    </w:p>
    <w:p w:rsidR="00797B50" w:rsidRDefault="00797B50" w:rsidP="00EB13DA">
      <w:pPr>
        <w:widowControl w:val="0"/>
        <w:spacing w:before="7" w:after="0" w:line="240" w:lineRule="auto"/>
        <w:jc w:val="both"/>
      </w:pPr>
    </w:p>
    <w:p w:rsidR="003701FF" w:rsidRDefault="003701FF" w:rsidP="00EB13DA">
      <w:pPr>
        <w:widowControl w:val="0"/>
        <w:spacing w:before="7" w:after="0" w:line="240" w:lineRule="auto"/>
        <w:jc w:val="both"/>
      </w:pPr>
    </w:p>
    <w:p w:rsidR="00EB13DA" w:rsidRPr="005A2B6F" w:rsidRDefault="00EB13DA" w:rsidP="00EB13DA">
      <w:pPr>
        <w:widowControl w:val="0"/>
        <w:spacing w:before="7" w:after="0" w:line="240" w:lineRule="auto"/>
        <w:jc w:val="both"/>
      </w:pPr>
    </w:p>
    <w:p w:rsidR="00797B50" w:rsidRPr="006416E7" w:rsidRDefault="00797B50" w:rsidP="00797B5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B67E70" w:rsidRPr="007F743F" w:rsidRDefault="00797B50" w:rsidP="00797B5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>Dinka Žulić, mag.rehab.educ.</w:t>
      </w:r>
      <w:r w:rsidR="007F743F">
        <w:t xml:space="preserve">  </w:t>
      </w:r>
      <w:proofErr w:type="spellStart"/>
      <w:r w:rsidR="007F743F">
        <w:t>v.r</w:t>
      </w:r>
      <w:proofErr w:type="spellEnd"/>
    </w:p>
    <w:p w:rsidR="00B67E70" w:rsidRDefault="00B67E70" w:rsidP="00797B50">
      <w:pPr>
        <w:rPr>
          <w:sz w:val="24"/>
        </w:rPr>
      </w:pPr>
    </w:p>
    <w:p w:rsidR="00797B50" w:rsidRPr="007613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 xml:space="preserve">vi Školskog odbora, a koje do </w:t>
      </w:r>
      <w:r w:rsidR="00EB13DA">
        <w:rPr>
          <w:rFonts w:asciiTheme="minorHAnsi" w:hAnsiTheme="minorHAnsi"/>
        </w:rPr>
        <w:t>30.4</w:t>
      </w:r>
      <w:r w:rsidR="007F743F">
        <w:rPr>
          <w:rFonts w:asciiTheme="minorHAnsi" w:hAnsiTheme="minorHAnsi"/>
        </w:rPr>
        <w:t>.2018</w:t>
      </w:r>
      <w:r w:rsidRPr="00761376">
        <w:rPr>
          <w:rFonts w:asciiTheme="minorHAnsi" w:hAnsiTheme="minorHAnsi"/>
        </w:rPr>
        <w:t xml:space="preserve">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144A1E" w:rsidRPr="007F743F" w:rsidRDefault="00797B50" w:rsidP="007F743F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144A1E" w:rsidRPr="007F743F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3A" w:rsidRDefault="004C113A">
      <w:pPr>
        <w:spacing w:after="0" w:line="240" w:lineRule="auto"/>
      </w:pPr>
      <w:r>
        <w:separator/>
      </w:r>
    </w:p>
  </w:endnote>
  <w:endnote w:type="continuationSeparator" w:id="0">
    <w:p w:rsidR="004C113A" w:rsidRDefault="004C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797B5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3701FF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4C113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B26A2" wp14:editId="3465EE78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797B5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797B5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:centar-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3A" w:rsidRDefault="004C113A">
      <w:pPr>
        <w:spacing w:after="0" w:line="240" w:lineRule="auto"/>
      </w:pPr>
      <w:r>
        <w:separator/>
      </w:r>
    </w:p>
  </w:footnote>
  <w:footnote w:type="continuationSeparator" w:id="0">
    <w:p w:rsidR="004C113A" w:rsidRDefault="004C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2CAD82E6" wp14:editId="1783803B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797B5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A2"/>
    <w:multiLevelType w:val="hybridMultilevel"/>
    <w:tmpl w:val="34006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FD0"/>
    <w:multiLevelType w:val="hybridMultilevel"/>
    <w:tmpl w:val="B3CAE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063E"/>
    <w:multiLevelType w:val="hybridMultilevel"/>
    <w:tmpl w:val="225C7DEE"/>
    <w:lvl w:ilvl="0" w:tplc="E804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0"/>
    <w:rsid w:val="001045AE"/>
    <w:rsid w:val="00144A1E"/>
    <w:rsid w:val="00184910"/>
    <w:rsid w:val="002049F3"/>
    <w:rsid w:val="002C377D"/>
    <w:rsid w:val="003701FF"/>
    <w:rsid w:val="003B6F1C"/>
    <w:rsid w:val="004953ED"/>
    <w:rsid w:val="004C113A"/>
    <w:rsid w:val="005E2210"/>
    <w:rsid w:val="00602E49"/>
    <w:rsid w:val="00634952"/>
    <w:rsid w:val="00745C01"/>
    <w:rsid w:val="0075765C"/>
    <w:rsid w:val="00795751"/>
    <w:rsid w:val="00797B50"/>
    <w:rsid w:val="007F743F"/>
    <w:rsid w:val="00964455"/>
    <w:rsid w:val="009B552F"/>
    <w:rsid w:val="00A071C7"/>
    <w:rsid w:val="00A843A4"/>
    <w:rsid w:val="00B217F7"/>
    <w:rsid w:val="00B21B14"/>
    <w:rsid w:val="00B67E70"/>
    <w:rsid w:val="00B96185"/>
    <w:rsid w:val="00B96636"/>
    <w:rsid w:val="00BF2295"/>
    <w:rsid w:val="00CE7DC7"/>
    <w:rsid w:val="00D321E7"/>
    <w:rsid w:val="00D519C9"/>
    <w:rsid w:val="00DA63B0"/>
    <w:rsid w:val="00EB13DA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2018-04-24T07:55:00Z</dcterms:created>
  <dcterms:modified xsi:type="dcterms:W3CDTF">2018-04-27T11:32:00Z</dcterms:modified>
</cp:coreProperties>
</file>