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47" w:rsidRDefault="00AB0547" w:rsidP="00AB0547">
      <w:pPr>
        <w:spacing w:line="240" w:lineRule="auto"/>
        <w:rPr>
          <w:rFonts w:cstheme="minorHAnsi"/>
          <w:b/>
          <w:sz w:val="28"/>
          <w:szCs w:val="28"/>
          <w:lang w:val="hr-HR"/>
        </w:rPr>
      </w:pPr>
    </w:p>
    <w:p w:rsidR="00AB0547" w:rsidRDefault="00AB0547" w:rsidP="00AB0547">
      <w:pPr>
        <w:spacing w:line="240" w:lineRule="auto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 xml:space="preserve">DATUM: </w:t>
      </w:r>
      <w:r>
        <w:rPr>
          <w:rFonts w:cstheme="minorHAnsi"/>
          <w:b/>
          <w:sz w:val="28"/>
          <w:szCs w:val="28"/>
          <w:lang w:val="hr-HR"/>
        </w:rPr>
        <w:tab/>
      </w:r>
      <w:r>
        <w:rPr>
          <w:rFonts w:cstheme="minorHAnsi"/>
          <w:b/>
          <w:sz w:val="28"/>
          <w:szCs w:val="28"/>
          <w:lang w:val="hr-HR"/>
        </w:rPr>
        <w:tab/>
        <w:t>26</w:t>
      </w:r>
      <w:bookmarkStart w:id="0" w:name="_GoBack"/>
      <w:bookmarkEnd w:id="0"/>
      <w:r>
        <w:rPr>
          <w:rFonts w:cstheme="minorHAnsi"/>
          <w:b/>
          <w:sz w:val="28"/>
          <w:szCs w:val="28"/>
          <w:lang w:val="hr-HR"/>
        </w:rPr>
        <w:t>.03.2020.</w:t>
      </w:r>
    </w:p>
    <w:p w:rsidR="00AB0547" w:rsidRDefault="00AB0547" w:rsidP="00AB0547">
      <w:pPr>
        <w:spacing w:line="240" w:lineRule="auto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AKTIVNOST:</w:t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sz w:val="28"/>
          <w:szCs w:val="28"/>
          <w:lang w:val="hr-HR"/>
        </w:rPr>
        <w:tab/>
      </w:r>
      <w:r>
        <w:rPr>
          <w:rFonts w:cstheme="minorHAnsi"/>
          <w:b/>
          <w:sz w:val="28"/>
          <w:szCs w:val="28"/>
          <w:lang w:val="hr-HR"/>
        </w:rPr>
        <w:t>VRSTE PJEVAČKIH GLASOVA  / ŽENSKI PJEVAČKI GLASOVI</w:t>
      </w:r>
    </w:p>
    <w:p w:rsidR="00AB0547" w:rsidRDefault="00AB0547" w:rsidP="00AB0547">
      <w:pPr>
        <w:pStyle w:val="Heading1"/>
        <w:ind w:left="0" w:firstLine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AB0547" w:rsidRDefault="00AB0547" w:rsidP="00AB0547">
      <w:pPr>
        <w:pStyle w:val="Heading1"/>
        <w:ind w:left="0" w:firstLine="0"/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SVI PJEVAČKI GLASOVI PODIJELJENI SU NA ŽENE, MUŠKARCE I DJECU.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sz w:val="28"/>
          <w:lang w:val="hr-HR" w:eastAsia="hr-HR"/>
        </w:rPr>
        <w:t>GLASOVI SE RAZLIKUJU PO VISINI I BOJI.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sz w:val="28"/>
          <w:lang w:val="hr-HR" w:eastAsia="hr-HR"/>
        </w:rPr>
        <w:t>PJEVANJE SE RAZLIKUJE OD GOVORA PO DUŽIM TRAJANJEM PJEVANIH TONOVA.</w:t>
      </w:r>
    </w:p>
    <w:p w:rsidR="00AB0547" w:rsidRDefault="00AB0547" w:rsidP="00AB0547">
      <w:pPr>
        <w:rPr>
          <w:sz w:val="28"/>
          <w:lang w:val="hr-HR" w:eastAsia="hr-HR"/>
        </w:rPr>
      </w:pPr>
    </w:p>
    <w:p w:rsidR="00AB0547" w:rsidRDefault="00AB0547" w:rsidP="00AB0547">
      <w:pPr>
        <w:rPr>
          <w:sz w:val="28"/>
          <w:lang w:val="hr-HR" w:eastAsia="hr-HR"/>
        </w:rPr>
      </w:pPr>
      <w:r>
        <w:rPr>
          <w:b/>
          <w:sz w:val="28"/>
          <w:lang w:val="hr-HR" w:eastAsia="hr-HR"/>
        </w:rPr>
        <w:t>ŽENSKE PJEVAČKE GLASOVE</w:t>
      </w:r>
      <w:r>
        <w:rPr>
          <w:sz w:val="28"/>
          <w:lang w:val="hr-HR" w:eastAsia="hr-HR"/>
        </w:rPr>
        <w:t xml:space="preserve"> DIJELIMO NA: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i/>
          <w:sz w:val="28"/>
          <w:lang w:val="hr-HR" w:eastAsia="hr-HR"/>
        </w:rPr>
        <w:t xml:space="preserve">SOPRAN </w:t>
      </w:r>
      <w:r>
        <w:rPr>
          <w:sz w:val="28"/>
          <w:lang w:val="hr-HR" w:eastAsia="hr-HR"/>
        </w:rPr>
        <w:t>– VISOKI ŽENSKI PJEVAČKI GLAS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i/>
          <w:sz w:val="28"/>
          <w:lang w:val="hr-HR" w:eastAsia="hr-HR"/>
        </w:rPr>
        <w:t>MEZZOSOPRAN</w:t>
      </w:r>
      <w:r>
        <w:rPr>
          <w:sz w:val="28"/>
          <w:lang w:val="hr-HR" w:eastAsia="hr-HR"/>
        </w:rPr>
        <w:t xml:space="preserve"> - ŽENSKI PJEVAČKI GLAS SREDNJE VISINE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sz w:val="28"/>
          <w:lang w:val="hr-HR" w:eastAsia="hr-HR"/>
        </w:rPr>
        <w:t xml:space="preserve"> </w:t>
      </w:r>
      <w:r>
        <w:rPr>
          <w:lang w:val="hr-HR"/>
        </w:rPr>
        <w:t xml:space="preserve">Primjer za duet – sopran i mezzosopran:  </w:t>
      </w:r>
      <w:hyperlink r:id="rId6" w:history="1">
        <w:r>
          <w:rPr>
            <w:rStyle w:val="Hyperlink"/>
          </w:rPr>
          <w:t>https://www.youtube.com/watch?v=0u0M4CMq7uI</w:t>
        </w:r>
      </w:hyperlink>
      <w:r>
        <w:rPr>
          <w:sz w:val="28"/>
          <w:lang w:val="hr-HR" w:eastAsia="hr-HR"/>
        </w:rPr>
        <w:t xml:space="preserve"> </w:t>
      </w:r>
    </w:p>
    <w:p w:rsidR="00AB0547" w:rsidRDefault="00AB0547" w:rsidP="00AB0547">
      <w:pPr>
        <w:rPr>
          <w:sz w:val="28"/>
          <w:lang w:val="hr-HR" w:eastAsia="hr-HR"/>
        </w:rPr>
      </w:pPr>
      <w:r>
        <w:rPr>
          <w:i/>
          <w:sz w:val="28"/>
          <w:lang w:val="hr-HR" w:eastAsia="hr-HR"/>
        </w:rPr>
        <w:t>ALT</w:t>
      </w:r>
      <w:r>
        <w:rPr>
          <w:sz w:val="28"/>
          <w:lang w:val="hr-HR" w:eastAsia="hr-HR"/>
        </w:rPr>
        <w:t xml:space="preserve"> – JE DUBOKI ŽENSKI PJEVAČKI GLAS </w:t>
      </w:r>
    </w:p>
    <w:p w:rsidR="00AB0547" w:rsidRDefault="00AB0547" w:rsidP="00AB0547">
      <w:pPr>
        <w:rPr>
          <w:sz w:val="28"/>
          <w:lang w:eastAsia="hr-HR"/>
        </w:rPr>
      </w:pPr>
      <w:r>
        <w:rPr>
          <w:lang w:val="hr-HR"/>
        </w:rPr>
        <w:t>Učenici će na primjeru skladbe Ave Maria Charlesa Gounod-a upoznati kako zvuči alt, izvedba Nathalie Stutzmann.</w:t>
      </w:r>
      <w:r>
        <w:rPr>
          <w:sz w:val="28"/>
          <w:lang w:val="hr-HR" w:eastAsia="hr-HR"/>
        </w:rPr>
        <w:t xml:space="preserve"> </w:t>
      </w:r>
      <w:hyperlink r:id="rId7" w:history="1">
        <w:r>
          <w:rPr>
            <w:rStyle w:val="Hyperlink"/>
          </w:rPr>
          <w:t>https://www.youtube.com/watch?v=BlBBucjZCow</w:t>
        </w:r>
      </w:hyperlink>
    </w:p>
    <w:p w:rsidR="00AB0547" w:rsidRDefault="00AB0547" w:rsidP="00AB0547">
      <w:pPr>
        <w:rPr>
          <w:b/>
          <w:sz w:val="28"/>
          <w:lang w:val="hr-HR" w:eastAsia="hr-HR"/>
        </w:rPr>
      </w:pPr>
    </w:p>
    <w:p w:rsidR="00AB0547" w:rsidRDefault="00AB0547" w:rsidP="00AB0547">
      <w:r>
        <w:rPr>
          <w:b/>
          <w:sz w:val="28"/>
          <w:lang w:val="hr-HR" w:eastAsia="hr-HR"/>
        </w:rPr>
        <w:t>DJEČJI PJEVAČKI GLASOVI</w:t>
      </w:r>
      <w:r>
        <w:rPr>
          <w:sz w:val="28"/>
          <w:lang w:val="hr-HR" w:eastAsia="hr-HR"/>
        </w:rPr>
        <w:t xml:space="preserve"> </w:t>
      </w:r>
      <w:hyperlink r:id="rId8" w:history="1">
        <w:r>
          <w:rPr>
            <w:rStyle w:val="Hyperlink"/>
          </w:rPr>
          <w:t>https://www.youtube.com/watch?v=PAEGalCreFU</w:t>
        </w:r>
      </w:hyperlink>
    </w:p>
    <w:p w:rsidR="00AB0547" w:rsidRDefault="00AB0547" w:rsidP="00AB0547">
      <w:pPr>
        <w:rPr>
          <w:sz w:val="28"/>
          <w:lang w:val="hr-HR" w:eastAsia="hr-HR"/>
        </w:rPr>
      </w:pPr>
      <w:hyperlink r:id="rId9" w:history="1">
        <w:r>
          <w:rPr>
            <w:rStyle w:val="Hyperlink"/>
          </w:rPr>
          <w:t>https://www.youtube.com/watch?v=HZ2TlGafHpw</w:t>
        </w:r>
      </w:hyperlink>
    </w:p>
    <w:p w:rsidR="00AB0547" w:rsidRDefault="00AB0547" w:rsidP="00AB0547">
      <w:pPr>
        <w:rPr>
          <w:sz w:val="28"/>
          <w:lang w:val="hr-HR" w:eastAsia="hr-HR"/>
        </w:rPr>
      </w:pPr>
    </w:p>
    <w:p w:rsidR="00AB0547" w:rsidRDefault="00AB0547" w:rsidP="00AB0547">
      <w:pPr>
        <w:rPr>
          <w:sz w:val="28"/>
          <w:lang w:val="hr-HR" w:eastAsia="hr-HR"/>
        </w:rPr>
      </w:pPr>
      <w:r>
        <w:rPr>
          <w:b/>
          <w:sz w:val="28"/>
          <w:lang w:val="hr-HR" w:eastAsia="hr-HR"/>
        </w:rPr>
        <w:t>PJEVAČKI GLASOVI</w:t>
      </w:r>
      <w:r>
        <w:rPr>
          <w:sz w:val="28"/>
          <w:lang w:val="hr-HR" w:eastAsia="hr-HR"/>
        </w:rPr>
        <w:t xml:space="preserve"> </w:t>
      </w:r>
      <w:hyperlink r:id="rId10" w:history="1">
        <w:r>
          <w:rPr>
            <w:rStyle w:val="Hyperlink"/>
          </w:rPr>
          <w:t>https://www.youtube.com/watch?v=hXnbiXyEVxs</w:t>
        </w:r>
      </w:hyperlink>
    </w:p>
    <w:p w:rsidR="00AB0547" w:rsidRDefault="00AB0547" w:rsidP="00AB0547">
      <w:pPr>
        <w:rPr>
          <w:rFonts w:ascii="Courier New" w:eastAsia="Times New Roman" w:hAnsi="Courier New" w:cs="Courier New"/>
          <w:b/>
          <w:bCs/>
          <w:iCs/>
          <w:sz w:val="28"/>
          <w:szCs w:val="28"/>
          <w:lang w:val="hr-HR" w:eastAsia="hr-HR"/>
        </w:rPr>
      </w:pPr>
    </w:p>
    <w:p w:rsidR="00AB0547" w:rsidRDefault="00AB0547" w:rsidP="00AB0547">
      <w:pPr>
        <w:pStyle w:val="Heading1"/>
        <w:ind w:left="0" w:firstLine="0"/>
        <w:rPr>
          <w:rFonts w:ascii="Courier New" w:hAnsi="Courier New" w:cs="Courier New"/>
          <w:b/>
          <w:bCs/>
          <w:iCs/>
          <w:sz w:val="28"/>
          <w:szCs w:val="28"/>
        </w:rPr>
      </w:pPr>
    </w:p>
    <w:p w:rsidR="00AB0547" w:rsidRDefault="00AB0547" w:rsidP="00AB0547">
      <w:pPr>
        <w:rPr>
          <w:lang w:val="hr-HR"/>
        </w:rPr>
      </w:pPr>
      <w:hyperlink r:id="rId11" w:tgtFrame="_blank" w:history="1">
        <w:r w:rsidRPr="00AB0547">
          <w:rPr>
            <w:rStyle w:val="Hyperlink"/>
            <w:rFonts w:ascii="Arial" w:hAnsi="Arial" w:cs="Arial"/>
            <w:color w:val="FFFFFF"/>
            <w:spacing w:val="15"/>
            <w:sz w:val="36"/>
            <w:szCs w:val="36"/>
            <w:lang w:val="hr-HR"/>
          </w:rPr>
          <w:t>tps://youtu.be/h</w:t>
        </w:r>
        <w:hyperlink r:id="rId12" w:tgtFrame="_blank" w:history="1">
          <w:r w:rsidRPr="00AB0547">
            <w:rPr>
              <w:rStyle w:val="Hyperlink"/>
              <w:rFonts w:ascii="Arial" w:hAnsi="Arial" w:cs="Arial"/>
              <w:color w:val="FFFFFF"/>
              <w:spacing w:val="15"/>
              <w:sz w:val="36"/>
              <w:szCs w:val="36"/>
              <w:lang w:val="hr-HR"/>
            </w:rPr>
            <w:t>https://youtu.be/hXnbiXyEVxs</w:t>
          </w:r>
        </w:hyperlink>
        <w:r w:rsidRPr="00AB0547">
          <w:rPr>
            <w:rStyle w:val="Hyperlink"/>
            <w:rFonts w:ascii="Arial" w:hAnsi="Arial" w:cs="Arial"/>
            <w:color w:val="FFFFFF"/>
            <w:spacing w:val="15"/>
            <w:sz w:val="36"/>
            <w:szCs w:val="36"/>
            <w:lang w:val="hr-HR"/>
          </w:rPr>
          <w:t>XnbiXy</w:t>
        </w:r>
        <w:hyperlink r:id="rId13" w:tgtFrame="_blank" w:history="1">
          <w:r w:rsidRPr="00AB0547">
            <w:rPr>
              <w:rStyle w:val="Hyperlink"/>
              <w:rFonts w:ascii="Arial" w:hAnsi="Arial" w:cs="Arial"/>
              <w:color w:val="FFFFFF"/>
              <w:spacing w:val="15"/>
              <w:sz w:val="36"/>
              <w:szCs w:val="36"/>
              <w:lang w:val="hr-HR"/>
            </w:rPr>
            <w:t>h</w:t>
          </w:r>
        </w:hyperlink>
        <w:r w:rsidRPr="00AB0547">
          <w:rPr>
            <w:rStyle w:val="Hyperlink"/>
            <w:rFonts w:ascii="Arial" w:hAnsi="Arial" w:cs="Arial"/>
            <w:color w:val="FFFFFF"/>
            <w:spacing w:val="15"/>
            <w:sz w:val="36"/>
            <w:szCs w:val="36"/>
            <w:lang w:val="hr-HR"/>
          </w:rPr>
          <w:t>EVxs</w:t>
        </w:r>
      </w:hyperlink>
      <w:hyperlink r:id="rId14" w:tgtFrame="_blank" w:history="1">
        <w:r w:rsidRPr="00AB0547">
          <w:rPr>
            <w:rStyle w:val="Hyperlink"/>
            <w:rFonts w:ascii="Arial" w:hAnsi="Arial" w:cs="Arial"/>
            <w:color w:val="FFFFFF"/>
            <w:spacing w:val="15"/>
            <w:sz w:val="36"/>
            <w:szCs w:val="36"/>
            <w:lang w:val="hr-HR"/>
          </w:rPr>
          <w:t>https://youtu.be/hXnbiXyEVxs</w:t>
        </w:r>
      </w:hyperlink>
    </w:p>
    <w:p w:rsidR="00307AB0" w:rsidRPr="00AB0547" w:rsidRDefault="00307AB0">
      <w:pPr>
        <w:rPr>
          <w:lang w:val="hr-HR"/>
        </w:rPr>
      </w:pPr>
    </w:p>
    <w:sectPr w:rsidR="00307AB0" w:rsidRPr="00AB054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47" w:rsidRDefault="00AB0547" w:rsidP="00AB0547">
      <w:pPr>
        <w:spacing w:after="0" w:line="240" w:lineRule="auto"/>
      </w:pPr>
      <w:r>
        <w:separator/>
      </w:r>
    </w:p>
  </w:endnote>
  <w:endnote w:type="continuationSeparator" w:id="0">
    <w:p w:rsidR="00AB0547" w:rsidRDefault="00AB0547" w:rsidP="00AB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47" w:rsidRDefault="00AB0547" w:rsidP="00AB0547">
      <w:pPr>
        <w:spacing w:after="0" w:line="240" w:lineRule="auto"/>
      </w:pPr>
      <w:r>
        <w:separator/>
      </w:r>
    </w:p>
  </w:footnote>
  <w:footnote w:type="continuationSeparator" w:id="0">
    <w:p w:rsidR="00AB0547" w:rsidRDefault="00AB0547" w:rsidP="00AB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47" w:rsidRPr="003475F7" w:rsidRDefault="00AB0547" w:rsidP="00AB0547">
    <w:pPr>
      <w:pStyle w:val="Header"/>
      <w:rPr>
        <w:sz w:val="28"/>
        <w:lang w:val="de-AT"/>
      </w:rPr>
    </w:pPr>
    <w:r w:rsidRPr="003475F7">
      <w:rPr>
        <w:sz w:val="28"/>
        <w:lang w:val="de-AT"/>
      </w:rPr>
      <w:t>GLAZBENA KULTURA</w:t>
    </w:r>
    <w:r w:rsidRPr="003475F7">
      <w:rPr>
        <w:sz w:val="28"/>
        <w:lang w:val="de-AT"/>
      </w:rPr>
      <w:tab/>
      <w:t>5. B</w:t>
    </w:r>
    <w:r w:rsidRPr="003475F7">
      <w:rPr>
        <w:sz w:val="28"/>
        <w:lang w:val="de-AT"/>
      </w:rPr>
      <w:tab/>
      <w:t>UČITELJ:</w:t>
    </w:r>
  </w:p>
  <w:p w:rsidR="00AB0547" w:rsidRPr="003475F7" w:rsidRDefault="00AB0547" w:rsidP="00AB0547">
    <w:pPr>
      <w:pStyle w:val="Header"/>
      <w:rPr>
        <w:sz w:val="28"/>
        <w:lang w:val="de-AT"/>
      </w:rPr>
    </w:pPr>
    <w:r w:rsidRPr="003475F7">
      <w:rPr>
        <w:sz w:val="28"/>
        <w:lang w:val="de-AT"/>
      </w:rPr>
      <w:tab/>
    </w:r>
    <w:r w:rsidRPr="003475F7">
      <w:rPr>
        <w:sz w:val="28"/>
        <w:lang w:val="de-AT"/>
      </w:rPr>
      <w:tab/>
      <w:t>MIRA BRATUŠA</w:t>
    </w:r>
  </w:p>
  <w:p w:rsidR="00AB0547" w:rsidRPr="00AB0547" w:rsidRDefault="00AB0547">
    <w:pPr>
      <w:pStyle w:val="Header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47"/>
    <w:rsid w:val="00307AB0"/>
    <w:rsid w:val="00A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DDFD"/>
  <w15:chartTrackingRefBased/>
  <w15:docId w15:val="{61B5A89E-94C5-4F40-8C71-27953F0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4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0547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547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AB05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EGalCreFU" TargetMode="External"/><Relationship Id="rId13" Type="http://schemas.openxmlformats.org/officeDocument/2006/relationships/hyperlink" Target="https://youtu.be/hXnbiXyEV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lBBucjZCow" TargetMode="External"/><Relationship Id="rId12" Type="http://schemas.openxmlformats.org/officeDocument/2006/relationships/hyperlink" Target="https://youtu.be/hXnbiXyEVx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0M4CMq7uI" TargetMode="External"/><Relationship Id="rId11" Type="http://schemas.openxmlformats.org/officeDocument/2006/relationships/hyperlink" Target="https://youtu.be/hXnbiXyEVx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XnbiXyEVx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Z2TlGafHpw" TargetMode="External"/><Relationship Id="rId14" Type="http://schemas.openxmlformats.org/officeDocument/2006/relationships/hyperlink" Target="https://youtu.be/hXnbiXyEV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Bratuša</dc:creator>
  <cp:keywords/>
  <dc:description/>
  <cp:lastModifiedBy>Zvonka Bratuša</cp:lastModifiedBy>
  <cp:revision>1</cp:revision>
  <dcterms:created xsi:type="dcterms:W3CDTF">2020-03-19T18:20:00Z</dcterms:created>
  <dcterms:modified xsi:type="dcterms:W3CDTF">2020-03-19T18:21:00Z</dcterms:modified>
</cp:coreProperties>
</file>