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E079D5" w:rsidRDefault="00E079D5">
      <w:p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TEHNIČKA KULTURA 17.04</w:t>
      </w:r>
    </w:p>
    <w:p w:rsidR="00E079D5" w:rsidRPr="00E079D5" w:rsidRDefault="00E079D5">
      <w:pPr>
        <w:rPr>
          <w:rFonts w:ascii="Arial" w:hAnsi="Arial" w:cs="Arial"/>
          <w:sz w:val="24"/>
        </w:rPr>
      </w:pPr>
    </w:p>
    <w:p w:rsidR="00E079D5" w:rsidRPr="00E079D5" w:rsidRDefault="00E079D5">
      <w:p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ZADATAK: Svečano postavljanje stola</w:t>
      </w:r>
    </w:p>
    <w:p w:rsidR="00E079D5" w:rsidRPr="00E079D5" w:rsidRDefault="00E079D5">
      <w:pPr>
        <w:rPr>
          <w:rFonts w:ascii="Arial" w:hAnsi="Arial" w:cs="Arial"/>
          <w:sz w:val="24"/>
        </w:rPr>
      </w:pPr>
    </w:p>
    <w:p w:rsidR="00E079D5" w:rsidRPr="00E079D5" w:rsidRDefault="00E079D5">
      <w:p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Nauči svečano postavljati stol. Slijedi upute i postavi stol.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Ako je stol prljav, operi ga.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Na stol stavi stolnjak.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Ispred svakog stolca stavi jedan plitki tanjur i na njega gore duboki tanjur.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S lijeve strane tanjura stavi jedan ubrus.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S desne strane tanjura postavi nož na način da oštrica bude okrenuta prema tanjuru.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S lijeve strane stavi vilicu.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Pokraj noža postavi žlicu.</w:t>
      </w:r>
    </w:p>
    <w:p w:rsidR="00E079D5" w:rsidRPr="00E079D5" w:rsidRDefault="00E079D5" w:rsidP="00E079D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Čašu postavi na gornju desnu stranu od tanjura.</w:t>
      </w:r>
    </w:p>
    <w:p w:rsidR="00E079D5" w:rsidRPr="00E079D5" w:rsidRDefault="00E079D5" w:rsidP="00E079D5">
      <w:pPr>
        <w:rPr>
          <w:rFonts w:ascii="Arial" w:hAnsi="Arial" w:cs="Arial"/>
          <w:sz w:val="24"/>
        </w:rPr>
      </w:pPr>
    </w:p>
    <w:p w:rsidR="00E079D5" w:rsidRPr="00E079D5" w:rsidRDefault="00E079D5" w:rsidP="00E079D5">
      <w:p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Svaki tanjur i pribor prije postavljanja prebriši krpom da budeš siguran/na</w:t>
      </w:r>
      <w:r>
        <w:rPr>
          <w:rFonts w:ascii="Arial" w:hAnsi="Arial" w:cs="Arial"/>
          <w:sz w:val="24"/>
        </w:rPr>
        <w:t xml:space="preserve"> da je pribor čist, a prema potrebi ga operi.</w:t>
      </w:r>
      <w:bookmarkStart w:id="0" w:name="_GoBack"/>
      <w:bookmarkEnd w:id="0"/>
    </w:p>
    <w:p w:rsidR="00E079D5" w:rsidRPr="00E079D5" w:rsidRDefault="00E079D5">
      <w:pPr>
        <w:rPr>
          <w:rFonts w:ascii="Arial" w:hAnsi="Arial" w:cs="Arial"/>
          <w:sz w:val="24"/>
        </w:rPr>
      </w:pPr>
      <w:r w:rsidRPr="00E079D5">
        <w:rPr>
          <w:rFonts w:ascii="Arial" w:hAnsi="Arial" w:cs="Arial"/>
          <w:sz w:val="24"/>
        </w:rPr>
        <w:t>Na taj način stol postavljamo kada nam dolaze gosti.</w:t>
      </w:r>
    </w:p>
    <w:sectPr w:rsidR="00E079D5" w:rsidRPr="00E0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DF"/>
    <w:multiLevelType w:val="hybridMultilevel"/>
    <w:tmpl w:val="B00C6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5"/>
    <w:rsid w:val="00047F42"/>
    <w:rsid w:val="00AF18CA"/>
    <w:rsid w:val="00E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5FDD"/>
  <w15:chartTrackingRefBased/>
  <w15:docId w15:val="{5253BB8D-CA16-4B5D-B36A-EDBB445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2020-03-30T12:02:00Z</dcterms:created>
  <dcterms:modified xsi:type="dcterms:W3CDTF">2020-03-30T12:13:00Z</dcterms:modified>
</cp:coreProperties>
</file>