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E" w:rsidRPr="0099773A" w:rsidRDefault="004673FE" w:rsidP="004673FE">
      <w:pPr>
        <w:jc w:val="center"/>
        <w:rPr>
          <w:sz w:val="28"/>
          <w:szCs w:val="28"/>
        </w:rPr>
      </w:pPr>
      <w:r w:rsidRPr="0099773A">
        <w:rPr>
          <w:sz w:val="28"/>
          <w:szCs w:val="28"/>
          <w:u w:val="single"/>
        </w:rPr>
        <w:t>HIMNA REPUBLIKE HRVATSKE: LIJEPA NAŠA DOMOVINO</w:t>
      </w:r>
    </w:p>
    <w:p w:rsidR="004673FE" w:rsidRPr="0099773A" w:rsidRDefault="004673FE" w:rsidP="004673FE">
      <w:pPr>
        <w:pStyle w:val="StandardWeb"/>
        <w:jc w:val="center"/>
        <w:rPr>
          <w:u w:val="single"/>
        </w:rPr>
      </w:pPr>
      <w:bookmarkStart w:id="0" w:name="_GoBack"/>
      <w:bookmarkEnd w:id="0"/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4194"/>
        <w:gridCol w:w="6"/>
      </w:tblGrid>
      <w:tr w:rsidR="004673FE" w:rsidRPr="0099773A" w:rsidTr="00CC2F6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673FE" w:rsidRPr="0099773A" w:rsidRDefault="004673FE" w:rsidP="00CC2F63">
            <w:pPr>
              <w:rPr>
                <w:b/>
                <w:bCs/>
                <w:color w:val="C0C0C0"/>
                <w:sz w:val="86"/>
                <w:szCs w:val="86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4673FE" w:rsidRPr="0099773A" w:rsidRDefault="004673FE" w:rsidP="00CC2F63">
            <w:pPr>
              <w:pStyle w:val="StandardWeb"/>
              <w:rPr>
                <w:iCs/>
              </w:rPr>
            </w:pPr>
            <w:r>
              <w:rPr>
                <w:iCs/>
              </w:rPr>
              <w:t xml:space="preserve">LIJEPA </w:t>
            </w:r>
            <w:r w:rsidRPr="0099773A">
              <w:rPr>
                <w:iCs/>
              </w:rPr>
              <w:t>NAŠA DOMOVINO,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 xml:space="preserve">OJ JUNAČKA ZEMLJO MILA, 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 xml:space="preserve">STARE SLAVE DJEDOVINO, 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>DA BI VAZDA SRETNA BILA!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 xml:space="preserve">MILA, KANO SI NAM SLAVNA, 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>MILA SI NAM TI JEDINA.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 xml:space="preserve">MILA, KUDA SI NAM RAVNA, 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>MILA, KUDA SI PLANINA!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 xml:space="preserve">TECI DRAVO, SAVO TECI, 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 xml:space="preserve">NIT' TI DUNAV SILU GUBI, 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 xml:space="preserve">SINJE MORE SVIJETU RECI, 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>DA SVOJ NAROD HRVAT LJUBI.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 xml:space="preserve">DOK MU NJIVE SUNCE GRIJE, 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 xml:space="preserve">DOK MU HRAŠĆE BURA VIJE, 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 xml:space="preserve">DOK MU MRTVE GROBAK KRIJE, </w:t>
            </w:r>
          </w:p>
          <w:p w:rsidR="004673FE" w:rsidRPr="0099773A" w:rsidRDefault="004673FE" w:rsidP="00CC2F63">
            <w:pPr>
              <w:pStyle w:val="StandardWeb"/>
              <w:rPr>
                <w:iCs/>
              </w:rPr>
            </w:pPr>
            <w:r w:rsidRPr="0099773A">
              <w:rPr>
                <w:iCs/>
              </w:rPr>
              <w:t>DOK MU ŽIVO SRCE BIJE!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673FE" w:rsidRPr="0099773A" w:rsidRDefault="004673FE" w:rsidP="00CC2F63">
            <w:pPr>
              <w:rPr>
                <w:iCs/>
              </w:rPr>
            </w:pPr>
          </w:p>
        </w:tc>
      </w:tr>
    </w:tbl>
    <w:p w:rsidR="007660F1" w:rsidRDefault="007660F1"/>
    <w:sectPr w:rsidR="0076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FE"/>
    <w:rsid w:val="004673FE"/>
    <w:rsid w:val="007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F37B3-CA65-40E0-8254-FF235EC6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6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dcterms:created xsi:type="dcterms:W3CDTF">2020-05-16T15:23:00Z</dcterms:created>
  <dcterms:modified xsi:type="dcterms:W3CDTF">2020-05-16T15:24:00Z</dcterms:modified>
</cp:coreProperties>
</file>