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E86" w:rsidRPr="00C52E86" w:rsidRDefault="00C52E86" w:rsidP="00C52E86">
      <w:pPr>
        <w:jc w:val="both"/>
        <w:rPr>
          <w:rFonts w:ascii="Times New Roman" w:hAnsi="Times New Roman" w:cs="Times New Roman"/>
          <w:b/>
          <w:sz w:val="24"/>
          <w:szCs w:val="24"/>
          <w:lang w:val="hr-HR"/>
        </w:rPr>
      </w:pPr>
      <w:r w:rsidRPr="00C52E86">
        <w:rPr>
          <w:rFonts w:ascii="Times New Roman" w:hAnsi="Times New Roman" w:cs="Times New Roman"/>
          <w:b/>
          <w:sz w:val="24"/>
          <w:szCs w:val="24"/>
          <w:lang w:val="hr-HR"/>
        </w:rPr>
        <w:t>SAT 4: PRIRODA I DRUŠTVO:</w:t>
      </w:r>
    </w:p>
    <w:p w:rsidR="00C52E86" w:rsidRPr="00C52E86" w:rsidRDefault="00C52E86" w:rsidP="00C52E86">
      <w:pPr>
        <w:jc w:val="both"/>
        <w:rPr>
          <w:rFonts w:ascii="Times New Roman" w:hAnsi="Times New Roman" w:cs="Times New Roman"/>
          <w:b/>
          <w:sz w:val="24"/>
          <w:szCs w:val="24"/>
          <w:lang w:val="hr-HR"/>
        </w:rPr>
      </w:pPr>
      <w:r w:rsidRPr="00C52E86">
        <w:rPr>
          <w:rFonts w:ascii="Times New Roman" w:hAnsi="Times New Roman" w:cs="Times New Roman"/>
          <w:b/>
          <w:sz w:val="24"/>
          <w:szCs w:val="24"/>
          <w:lang w:val="hr-HR"/>
        </w:rPr>
        <w:t xml:space="preserve"> Molim roditelje da pročitaju djetetu:</w:t>
      </w:r>
    </w:p>
    <w:p w:rsidR="00C52E86" w:rsidRPr="00C52E86" w:rsidRDefault="00C52E86" w:rsidP="00C52E86">
      <w:pPr>
        <w:jc w:val="both"/>
        <w:rPr>
          <w:rFonts w:ascii="Times New Roman" w:hAnsi="Times New Roman" w:cs="Times New Roman"/>
          <w:sz w:val="24"/>
          <w:szCs w:val="24"/>
          <w:lang w:val="hr-HR"/>
        </w:rPr>
      </w:pPr>
      <w:r w:rsidRPr="00C52E86">
        <w:rPr>
          <w:rFonts w:ascii="Times New Roman" w:hAnsi="Times New Roman" w:cs="Times New Roman"/>
          <w:sz w:val="24"/>
          <w:szCs w:val="24"/>
          <w:lang w:val="hr-HR"/>
        </w:rPr>
        <w:t xml:space="preserve">Uvježbaj kod kuće pozdravljanje. Kada uđeš u prostoriju u kojoj se nalazi netko od tvojih ukućana </w:t>
      </w:r>
      <w:r w:rsidRPr="00C52E86">
        <w:rPr>
          <w:rFonts w:ascii="Times New Roman" w:hAnsi="Times New Roman" w:cs="Times New Roman"/>
          <w:sz w:val="24"/>
          <w:szCs w:val="24"/>
          <w:lang w:val="hr-HR"/>
        </w:rPr>
        <w:t>pozdravi ih s “Dobar dan”</w:t>
      </w:r>
      <w:r w:rsidRPr="00C52E86">
        <w:rPr>
          <w:rFonts w:ascii="Times New Roman" w:hAnsi="Times New Roman" w:cs="Times New Roman"/>
          <w:sz w:val="24"/>
          <w:szCs w:val="24"/>
          <w:lang w:val="hr-HR"/>
        </w:rPr>
        <w:t xml:space="preserve"> (Umjesto verbalnog izražavanja može i mahanje ili neki drugi neverbalni znak </w:t>
      </w:r>
      <w:r w:rsidRPr="00C52E86">
        <w:rPr>
          <w:rFonts w:ascii="Times New Roman" w:hAnsi="Times New Roman" w:cs="Times New Roman"/>
          <w:sz w:val="24"/>
          <w:szCs w:val="24"/>
          <w:lang w:val="hr-HR"/>
        </w:rPr>
        <w:sym w:font="Wingdings" w:char="F04A"/>
      </w:r>
      <w:r w:rsidRPr="00C52E86">
        <w:rPr>
          <w:rFonts w:ascii="Times New Roman" w:hAnsi="Times New Roman" w:cs="Times New Roman"/>
          <w:sz w:val="24"/>
          <w:szCs w:val="24"/>
          <w:lang w:val="hr-HR"/>
        </w:rPr>
        <w:t>)</w:t>
      </w:r>
      <w:r w:rsidRPr="00C52E86">
        <w:rPr>
          <w:rFonts w:ascii="Times New Roman" w:hAnsi="Times New Roman" w:cs="Times New Roman"/>
          <w:sz w:val="24"/>
          <w:szCs w:val="24"/>
          <w:lang w:val="hr-HR"/>
        </w:rPr>
        <w:t xml:space="preserve">. </w:t>
      </w:r>
    </w:p>
    <w:p w:rsidR="00C52E86" w:rsidRPr="00C52E86" w:rsidRDefault="00C52E86" w:rsidP="00C52E86">
      <w:pPr>
        <w:jc w:val="both"/>
        <w:rPr>
          <w:rFonts w:ascii="Times New Roman" w:hAnsi="Times New Roman" w:cs="Times New Roman"/>
          <w:sz w:val="24"/>
          <w:szCs w:val="24"/>
          <w:lang w:val="hr-HR"/>
        </w:rPr>
      </w:pPr>
      <w:r w:rsidRPr="00C52E86">
        <w:rPr>
          <w:rFonts w:ascii="Times New Roman" w:hAnsi="Times New Roman" w:cs="Times New Roman"/>
          <w:sz w:val="24"/>
          <w:szCs w:val="24"/>
          <w:lang w:val="hr-HR"/>
        </w:rPr>
        <w:t>Kada izlaziš iz prostorije reci im “Doviđenja”</w:t>
      </w:r>
      <w:r w:rsidRPr="00C52E86">
        <w:rPr>
          <w:rFonts w:ascii="Times New Roman" w:hAnsi="Times New Roman" w:cs="Times New Roman"/>
          <w:sz w:val="24"/>
          <w:szCs w:val="24"/>
          <w:lang w:val="hr-HR"/>
        </w:rPr>
        <w:t xml:space="preserve">. Ponovi to više puta kroz dan </w:t>
      </w:r>
      <w:r w:rsidRPr="00C52E86">
        <w:rPr>
          <w:rFonts w:ascii="Times New Roman" w:hAnsi="Times New Roman" w:cs="Times New Roman"/>
          <w:sz w:val="24"/>
          <w:szCs w:val="24"/>
          <w:lang w:val="hr-HR"/>
        </w:rPr>
        <w:t xml:space="preserve">(Umjesto verbalnog izražavanja može i mahanje ili neki drugi neverbalni znak </w:t>
      </w:r>
      <w:r w:rsidRPr="00C52E86">
        <w:rPr>
          <w:rFonts w:ascii="Times New Roman" w:hAnsi="Times New Roman" w:cs="Times New Roman"/>
          <w:sz w:val="24"/>
          <w:szCs w:val="24"/>
          <w:lang w:val="hr-HR"/>
        </w:rPr>
        <w:sym w:font="Wingdings" w:char="F04A"/>
      </w:r>
      <w:r w:rsidRPr="00C52E86">
        <w:rPr>
          <w:rFonts w:ascii="Times New Roman" w:hAnsi="Times New Roman" w:cs="Times New Roman"/>
          <w:sz w:val="24"/>
          <w:szCs w:val="24"/>
          <w:lang w:val="hr-HR"/>
        </w:rPr>
        <w:t>)</w:t>
      </w:r>
      <w:r w:rsidRPr="00C52E86">
        <w:rPr>
          <w:rFonts w:ascii="Times New Roman" w:hAnsi="Times New Roman" w:cs="Times New Roman"/>
          <w:sz w:val="24"/>
          <w:szCs w:val="24"/>
          <w:lang w:val="hr-HR"/>
        </w:rPr>
        <w:t>.</w:t>
      </w:r>
    </w:p>
    <w:p w:rsidR="00C52E86" w:rsidRPr="00C52E86" w:rsidRDefault="00C52E86" w:rsidP="00C52E86">
      <w:pPr>
        <w:jc w:val="both"/>
        <w:rPr>
          <w:rFonts w:ascii="Times New Roman" w:hAnsi="Times New Roman" w:cs="Times New Roman"/>
          <w:sz w:val="24"/>
          <w:szCs w:val="24"/>
          <w:lang w:val="hr-HR"/>
        </w:rPr>
      </w:pPr>
      <w:r w:rsidRPr="00C52E86">
        <w:rPr>
          <w:rFonts w:ascii="Times New Roman" w:hAnsi="Times New Roman" w:cs="Times New Roman"/>
          <w:sz w:val="24"/>
          <w:szCs w:val="24"/>
          <w:lang w:val="hr-HR"/>
        </w:rPr>
        <w:t xml:space="preserve">Ponovi i na koji način možeš pozdraviti svoje vršnjake. </w:t>
      </w:r>
    </w:p>
    <w:p w:rsidR="00C52E86" w:rsidRPr="00C52E86" w:rsidRDefault="00C52E86" w:rsidP="00C52E86">
      <w:pPr>
        <w:jc w:val="both"/>
        <w:rPr>
          <w:rFonts w:ascii="Times New Roman" w:hAnsi="Times New Roman" w:cs="Times New Roman"/>
          <w:sz w:val="24"/>
          <w:szCs w:val="24"/>
          <w:lang w:val="hr-HR"/>
        </w:rPr>
      </w:pPr>
      <w:r w:rsidRPr="00C52E86">
        <w:rPr>
          <w:rFonts w:ascii="Times New Roman" w:hAnsi="Times New Roman" w:cs="Times New Roman"/>
          <w:sz w:val="24"/>
          <w:szCs w:val="24"/>
          <w:lang w:val="hr-HR"/>
        </w:rPr>
        <w:t>Ponovi u kojim situacijama trebaš reći dobar dan i doviđenja.</w:t>
      </w:r>
    </w:p>
    <w:p w:rsidR="00C52E86" w:rsidRDefault="00C52E86" w:rsidP="00C52E86">
      <w:pPr>
        <w:rPr>
          <w:rFonts w:ascii="Times New Roman" w:hAnsi="Times New Roman" w:cs="Times New Roman"/>
          <w:b/>
          <w:sz w:val="24"/>
          <w:szCs w:val="24"/>
          <w:lang w:val="hr-HR"/>
        </w:rPr>
      </w:pPr>
    </w:p>
    <w:p w:rsidR="00C52E86" w:rsidRDefault="00C52E86" w:rsidP="00C52E86">
      <w:pPr>
        <w:rPr>
          <w:rFonts w:ascii="Times New Roman" w:hAnsi="Times New Roman" w:cs="Times New Roman"/>
          <w:b/>
          <w:sz w:val="24"/>
          <w:szCs w:val="24"/>
          <w:lang w:val="hr-HR"/>
        </w:rPr>
      </w:pPr>
    </w:p>
    <w:p w:rsidR="00C52E86" w:rsidRDefault="00C52E86" w:rsidP="00C52E86">
      <w:pPr>
        <w:rPr>
          <w:rFonts w:ascii="Times New Roman" w:hAnsi="Times New Roman" w:cs="Times New Roman"/>
          <w:b/>
          <w:sz w:val="24"/>
          <w:szCs w:val="24"/>
          <w:lang w:val="hr-HR"/>
        </w:rPr>
      </w:pPr>
    </w:p>
    <w:p w:rsidR="00C52E86" w:rsidRDefault="00C52E86" w:rsidP="00C52E86">
      <w:pPr>
        <w:rPr>
          <w:rFonts w:ascii="Times New Roman" w:hAnsi="Times New Roman" w:cs="Times New Roman"/>
          <w:b/>
          <w:sz w:val="24"/>
          <w:szCs w:val="24"/>
          <w:lang w:val="hr-HR"/>
        </w:rPr>
      </w:pPr>
      <w:r>
        <w:rPr>
          <w:rFonts w:ascii="Times New Roman" w:hAnsi="Times New Roman" w:cs="Times New Roman"/>
          <w:b/>
          <w:sz w:val="24"/>
          <w:szCs w:val="24"/>
          <w:lang w:val="hr-HR"/>
        </w:rPr>
        <w:t>SAT 5: TJELESNA I ZDRAVSTVENA KULTURA:</w:t>
      </w:r>
    </w:p>
    <w:p w:rsidR="00C52E86" w:rsidRDefault="00C52E86" w:rsidP="00C52E86">
      <w:pPr>
        <w:rPr>
          <w:rFonts w:ascii="Times New Roman" w:hAnsi="Times New Roman" w:cs="Times New Roman"/>
          <w:b/>
          <w:sz w:val="24"/>
          <w:szCs w:val="24"/>
          <w:lang w:val="hr-HR"/>
        </w:rPr>
      </w:pPr>
      <w:r w:rsidRPr="00C52E86">
        <w:rPr>
          <w:rFonts w:ascii="Times New Roman" w:hAnsi="Times New Roman" w:cs="Times New Roman"/>
          <w:b/>
          <w:sz w:val="24"/>
          <w:szCs w:val="24"/>
          <w:lang w:val="hr-HR"/>
        </w:rPr>
        <w:t>Molim roditelje da pročitaju djetetu:</w:t>
      </w:r>
    </w:p>
    <w:p w:rsidR="00C52E86" w:rsidRPr="00C52E86" w:rsidRDefault="00C52E86" w:rsidP="00C52E86">
      <w:pPr>
        <w:rPr>
          <w:rFonts w:ascii="Times New Roman" w:hAnsi="Times New Roman" w:cs="Times New Roman"/>
          <w:sz w:val="24"/>
          <w:szCs w:val="24"/>
          <w:lang w:val="hr-HR"/>
        </w:rPr>
      </w:pPr>
      <w:r w:rsidRPr="00C52E86">
        <w:rPr>
          <w:rFonts w:ascii="Times New Roman" w:hAnsi="Times New Roman" w:cs="Times New Roman"/>
          <w:sz w:val="24"/>
          <w:szCs w:val="24"/>
          <w:lang w:val="hr-HR"/>
        </w:rPr>
        <w:t>Zaigraj igru s roditeljima ili braćom i sestrama. Odaberite jednog koji će reći “kreni” i “stani”. Zadatak ostalih igrača je pratiti njegove upute. Onaj koji pogriješi</w:t>
      </w:r>
      <w:r>
        <w:rPr>
          <w:rFonts w:ascii="Times New Roman" w:hAnsi="Times New Roman" w:cs="Times New Roman"/>
          <w:sz w:val="24"/>
          <w:szCs w:val="24"/>
          <w:lang w:val="hr-HR"/>
        </w:rPr>
        <w:t>(napravi krivi korak)</w:t>
      </w:r>
      <w:r w:rsidRPr="00C52E86">
        <w:rPr>
          <w:rFonts w:ascii="Times New Roman" w:hAnsi="Times New Roman" w:cs="Times New Roman"/>
          <w:sz w:val="24"/>
          <w:szCs w:val="24"/>
          <w:lang w:val="hr-HR"/>
        </w:rPr>
        <w:t xml:space="preserve">  ispada iz igre. </w:t>
      </w:r>
    </w:p>
    <w:p w:rsidR="00C52E86" w:rsidRPr="00C52E86" w:rsidRDefault="00C52E86" w:rsidP="00C52E86">
      <w:pPr>
        <w:rPr>
          <w:rFonts w:ascii="Times New Roman" w:hAnsi="Times New Roman" w:cs="Times New Roman"/>
          <w:sz w:val="24"/>
          <w:szCs w:val="24"/>
          <w:lang w:val="hr-HR"/>
        </w:rPr>
      </w:pPr>
      <w:r w:rsidRPr="00C52E86">
        <w:rPr>
          <w:rFonts w:ascii="Times New Roman" w:hAnsi="Times New Roman" w:cs="Times New Roman"/>
          <w:sz w:val="24"/>
          <w:szCs w:val="24"/>
          <w:lang w:val="hr-HR"/>
        </w:rPr>
        <w:t xml:space="preserve">-ukoliko je djetetu lakše, igra se može prilagoditi na način da se umjesto kretanja dižu ruke na “kreni”, spuste na “stani“ ili pokazuju određene geste. Pravila ostaju ista, onaj koji na “kreni” ne digne ruku ili pokaže krivu gestu, ispada. </w:t>
      </w:r>
      <w:bookmarkStart w:id="0" w:name="_GoBack"/>
      <w:bookmarkEnd w:id="0"/>
    </w:p>
    <w:p w:rsidR="00C52E86" w:rsidRPr="00C52E86" w:rsidRDefault="00C52E86" w:rsidP="00C52E86">
      <w:pPr>
        <w:rPr>
          <w:rFonts w:ascii="Times New Roman" w:hAnsi="Times New Roman" w:cs="Times New Roman"/>
          <w:b/>
          <w:sz w:val="24"/>
          <w:szCs w:val="24"/>
          <w:lang w:val="hr-HR"/>
        </w:rPr>
      </w:pPr>
    </w:p>
    <w:p w:rsidR="00C52E86" w:rsidRDefault="00C52E86" w:rsidP="00C52E86">
      <w:pPr>
        <w:rPr>
          <w:rFonts w:ascii="Times New Roman" w:hAnsi="Times New Roman" w:cs="Times New Roman"/>
          <w:sz w:val="24"/>
          <w:szCs w:val="24"/>
          <w:lang w:val="hr-HR"/>
        </w:rPr>
      </w:pPr>
    </w:p>
    <w:p w:rsidR="00C52E86" w:rsidRPr="00C52E86" w:rsidRDefault="00C52E86" w:rsidP="00C52E86">
      <w:pPr>
        <w:rPr>
          <w:rFonts w:ascii="Times New Roman" w:hAnsi="Times New Roman" w:cs="Times New Roman"/>
          <w:sz w:val="24"/>
          <w:szCs w:val="24"/>
          <w:lang w:val="hr-HR"/>
        </w:rPr>
      </w:pPr>
    </w:p>
    <w:p w:rsidR="00C52E86" w:rsidRPr="00C52E86" w:rsidRDefault="00C52E86" w:rsidP="00C52E86">
      <w:pPr>
        <w:rPr>
          <w:b/>
          <w:i/>
          <w:lang w:val="hr-HR"/>
        </w:rPr>
      </w:pPr>
    </w:p>
    <w:p w:rsidR="00A53598" w:rsidRPr="00C52E86" w:rsidRDefault="00A53598">
      <w:pPr>
        <w:rPr>
          <w:lang w:val="hr-HR"/>
        </w:rPr>
      </w:pPr>
    </w:p>
    <w:sectPr w:rsidR="00A53598" w:rsidRPr="00C52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E86"/>
    <w:rsid w:val="005E03EA"/>
    <w:rsid w:val="00A53598"/>
    <w:rsid w:val="00C52E8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42F2"/>
  <w15:chartTrackingRefBased/>
  <w15:docId w15:val="{051C6815-8133-4473-A72D-A4AAB851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E86"/>
    <w:pPr>
      <w:spacing w:after="240" w:line="320" w:lineRule="atLeast"/>
    </w:pPr>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39726-0125-4809-A5F3-8558FD9E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921</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2020-09-09T18:02:00Z</dcterms:created>
  <dcterms:modified xsi:type="dcterms:W3CDTF">2020-09-09T18:08:00Z</dcterms:modified>
</cp:coreProperties>
</file>