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39" w:rsidRPr="001D4C39" w:rsidRDefault="001D4C39">
      <w:pPr>
        <w:rPr>
          <w:b/>
          <w:noProof/>
          <w:sz w:val="24"/>
          <w:szCs w:val="24"/>
          <w:lang w:eastAsia="hr-HR"/>
        </w:rPr>
      </w:pPr>
      <w:bookmarkStart w:id="0" w:name="_GoBack"/>
      <w:r w:rsidRPr="001D4C39">
        <w:rPr>
          <w:b/>
          <w:noProof/>
          <w:sz w:val="24"/>
          <w:szCs w:val="24"/>
          <w:lang w:eastAsia="hr-HR"/>
        </w:rPr>
        <w:t>PRONAĐI OVE OBJEKTE NA SLIKAMA I ZAOKRUŽI IH.</w:t>
      </w:r>
    </w:p>
    <w:bookmarkEnd w:id="0"/>
    <w:p w:rsidR="00D61774" w:rsidRDefault="001D4C39">
      <w:r>
        <w:rPr>
          <w:noProof/>
          <w:lang w:eastAsia="hr-HR"/>
        </w:rPr>
        <w:drawing>
          <wp:inline distT="0" distB="0" distL="0" distR="0" wp14:anchorId="6656AA31" wp14:editId="4B93BAAF">
            <wp:extent cx="6344285" cy="8581899"/>
            <wp:effectExtent l="0" t="0" r="0" b="0"/>
            <wp:docPr id="1" name="Slika 1" descr="Jeu pour maternelle moyenne section, les objets cach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u pour maternelle moyenne section, les objets caché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1"/>
                    <a:stretch/>
                  </pic:blipFill>
                  <pic:spPr bwMode="auto">
                    <a:xfrm>
                      <a:off x="0" y="0"/>
                      <a:ext cx="6351494" cy="85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6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39"/>
    <w:rsid w:val="001D4C39"/>
    <w:rsid w:val="003E47B3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7C8F"/>
  <w15:chartTrackingRefBased/>
  <w15:docId w15:val="{D604D1FC-6AF2-4CBE-9FC3-6B70CD16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2020-10-18T20:41:00Z</dcterms:created>
  <dcterms:modified xsi:type="dcterms:W3CDTF">2020-10-18T20:43:00Z</dcterms:modified>
</cp:coreProperties>
</file>