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0B" w:rsidRPr="00DD3F0B" w:rsidRDefault="00DD3F0B" w:rsidP="00DD3F0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D3F0B">
        <w:rPr>
          <w:rFonts w:ascii="Times New Roman" w:hAnsi="Times New Roman" w:cs="Times New Roman"/>
          <w:sz w:val="28"/>
        </w:rPr>
        <w:t>CRVENKAPICA</w:t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Nekada davno, u blizini velike zelene šume, živjela je mala djevojčica koju su svi zvali Crvenkapica. Zvali su je crvenkapica jer je voljela nositi crvenu kapu.</w:t>
      </w:r>
      <w:r>
        <w:rPr>
          <w:color w:val="000000" w:themeColor="text1"/>
        </w:rPr>
        <w:t xml:space="preserve"> </w:t>
      </w:r>
      <w:r w:rsidRPr="00A32771">
        <w:rPr>
          <w:color w:val="000000" w:themeColor="text1"/>
        </w:rPr>
        <w:t xml:space="preserve">Jednog je dana otišla posjetiti baku. Baka je bila bolesna. Crvenkapica joj je nosila košaru s kolačićima. </w:t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0E7EDC4" wp14:editId="3C995FE8">
            <wp:extent cx="1388745" cy="1234440"/>
            <wp:effectExtent l="0" t="0" r="1905" b="38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80d183ad139a6899b7ea663681c21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05" cy="1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</w:t>
      </w:r>
      <w:r>
        <w:rPr>
          <w:noProof/>
          <w:color w:val="000000" w:themeColor="text1"/>
        </w:rPr>
        <w:t xml:space="preserve">                     </w:t>
      </w:r>
      <w:r>
        <w:rPr>
          <w:noProof/>
          <w:color w:val="000000" w:themeColor="text1"/>
        </w:rPr>
        <w:drawing>
          <wp:inline distT="0" distB="0" distL="0" distR="0" wp14:anchorId="630109BE" wp14:editId="39DF9C49">
            <wp:extent cx="1851659" cy="12846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vector--vector-illustration-basket-with-red-bow-tie-cookies-139433669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8" cy="129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Mama</w:t>
      </w:r>
      <w:r>
        <w:rPr>
          <w:color w:val="000000" w:themeColor="text1"/>
        </w:rPr>
        <w:t xml:space="preserve"> je rekla crvenkapici da pazi</w:t>
      </w:r>
      <w:r w:rsidRPr="00A32771">
        <w:rPr>
          <w:color w:val="000000" w:themeColor="text1"/>
        </w:rPr>
        <w:t xml:space="preserve"> kada ide do bake i da ne priča s onima koje ne poznaje.</w:t>
      </w:r>
      <w:r>
        <w:rPr>
          <w:color w:val="000000" w:themeColor="text1"/>
        </w:rPr>
        <w:t xml:space="preserve"> </w:t>
      </w:r>
      <w:r w:rsidRPr="00A32771">
        <w:rPr>
          <w:color w:val="000000" w:themeColor="text1"/>
        </w:rPr>
        <w:t xml:space="preserve">Crvenkapica je krenula k baki. Put do bakine kuće je dalek. Trebala je proći kroz veliku šumu. U šumi je živio vuk. Vuk je bio jako gladan. </w:t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527B6353" wp14:editId="629E59F1">
            <wp:extent cx="1901340" cy="111121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3)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80" cy="111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Crvenkapica je šetala šumom. U šumi je bilo puno cvijeća. Stala je i nabrala nekoliko cvjetova kako bi ih mogla dati baki. Tada je vidjela vuka. Nije znala da je vuk gladan i opasan.</w:t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</w:t>
      </w:r>
      <w:r>
        <w:rPr>
          <w:noProof/>
          <w:color w:val="000000" w:themeColor="text1"/>
        </w:rPr>
        <w:drawing>
          <wp:inline distT="0" distB="0" distL="0" distR="0" wp14:anchorId="6FED56E1" wp14:editId="7F2AD7E4">
            <wp:extent cx="2907665" cy="2323927"/>
            <wp:effectExtent l="0" t="0" r="698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56286-little-red-riding-hood-and-wolf-in-the-fo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767" cy="23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Vuk je pitao crvenkapicu kamo ide. Pitao ju je gdje živi njezina baka, a crvenkapica mu je rekla.</w:t>
      </w:r>
      <w:r>
        <w:rPr>
          <w:color w:val="000000" w:themeColor="text1"/>
        </w:rPr>
        <w:t xml:space="preserve"> </w:t>
      </w:r>
      <w:r w:rsidRPr="00A32771">
        <w:rPr>
          <w:color w:val="000000" w:themeColor="text1"/>
        </w:rPr>
        <w:t>Kada je crvenkapica brala cvijeće, vuk je otišao do bakine kuće. Pokucao je na vrata, a kada je baka pitala „tko je?“ Rekao je da je crvenkapica. Baka mu je rekla neka uđe. Vuk je baku gurnuo u ormar. Obukao je bakinu pidžamu, stavio je njezine naočale i  legao u njezin krevet.</w:t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t xml:space="preserve">       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29A9443C" wp14:editId="5DAB75C1">
            <wp:extent cx="1590040" cy="18364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60714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29" cy="1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Kada je crvenkapica ušla u kuću nije znala da je u krevetu vuk. Mislila je da j</w:t>
      </w:r>
      <w:r>
        <w:rPr>
          <w:color w:val="000000" w:themeColor="text1"/>
        </w:rPr>
        <w:t xml:space="preserve">e to njezina baka. Pitala je : </w:t>
      </w:r>
      <w:r w:rsidRPr="00A32771">
        <w:rPr>
          <w:color w:val="000000" w:themeColor="text1"/>
        </w:rPr>
        <w:t>a zašto imaš tako velike oči</w:t>
      </w:r>
      <w:r>
        <w:rPr>
          <w:color w:val="000000" w:themeColor="text1"/>
        </w:rPr>
        <w:t xml:space="preserve">? </w:t>
      </w:r>
      <w:r w:rsidRPr="00A32771">
        <w:rPr>
          <w:color w:val="000000" w:themeColor="text1"/>
        </w:rPr>
        <w:t>-</w:t>
      </w:r>
      <w:r>
        <w:rPr>
          <w:color w:val="000000" w:themeColor="text1"/>
        </w:rPr>
        <w:t xml:space="preserve">Da te bolje vidim. </w:t>
      </w:r>
      <w:r w:rsidRPr="00A32771">
        <w:rPr>
          <w:color w:val="000000" w:themeColor="text1"/>
        </w:rPr>
        <w:t xml:space="preserve"> Zašto imaš tako velike uši</w:t>
      </w:r>
      <w:r>
        <w:rPr>
          <w:color w:val="000000" w:themeColor="text1"/>
        </w:rPr>
        <w:t>?</w:t>
      </w:r>
      <w:r w:rsidRPr="00A32771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A32771">
        <w:rPr>
          <w:color w:val="000000" w:themeColor="text1"/>
        </w:rPr>
        <w:t xml:space="preserve">Da te bolje čujem. Zašto imaš tako velike zube? </w:t>
      </w:r>
      <w:r>
        <w:rPr>
          <w:color w:val="000000" w:themeColor="text1"/>
        </w:rPr>
        <w:t>-</w:t>
      </w:r>
      <w:r w:rsidRPr="00A32771">
        <w:rPr>
          <w:color w:val="000000" w:themeColor="text1"/>
        </w:rPr>
        <w:t>Da te bolje pojedem.</w:t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15D163A7" wp14:editId="1CE8BEC8">
            <wp:extent cx="1878710" cy="1875041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-29079239_1024x102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33" cy="188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Crvenkapica se uplašila i počela je trčati. Vuk je potrčao za njom. U tom je trenutku pokraj kuće prolazio jedan čovjek. On je imao pušku. Kada je vuk vidio pušku, uplašio se i pobjegao u šumu.</w:t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t>Crvenkapica je oslobodila baku iz ormara te su zajedno zahvalile dobrom čovjeku.</w:t>
      </w:r>
    </w:p>
    <w:p w:rsidR="00DD3F0B" w:rsidRPr="00A32771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27EBD294" wp14:editId="1CFA3C07">
            <wp:extent cx="1828800" cy="21488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f037b7ae14624e9c4703aefbb21ab4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00" cy="215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  <w:r w:rsidRPr="00A32771">
        <w:rPr>
          <w:color w:val="000000" w:themeColor="text1"/>
        </w:rPr>
        <w:lastRenderedPageBreak/>
        <w:t xml:space="preserve">Nakon što se situacija smirila Crvenkapica je razmislila i zaključila kako ni u kojem slučaju ne smije </w:t>
      </w:r>
      <w:r>
        <w:rPr>
          <w:color w:val="000000" w:themeColor="text1"/>
        </w:rPr>
        <w:t>vjerovati neznancima</w:t>
      </w:r>
      <w:r w:rsidRPr="00A32771">
        <w:rPr>
          <w:color w:val="000000" w:themeColor="text1"/>
        </w:rPr>
        <w:t xml:space="preserve"> te da uvijek mora poslušati mamine mudre savjete</w:t>
      </w:r>
      <w:r>
        <w:rPr>
          <w:color w:val="000000" w:themeColor="text1"/>
        </w:rPr>
        <w:t>.</w:t>
      </w:r>
    </w:p>
    <w:bookmarkEnd w:id="0"/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</w:p>
    <w:p w:rsidR="00DD3F0B" w:rsidRDefault="00DD3F0B" w:rsidP="00DD3F0B">
      <w:pPr>
        <w:pStyle w:val="StandardWeb"/>
        <w:shd w:val="clear" w:color="auto" w:fill="FFFFFF"/>
        <w:spacing w:before="0" w:beforeAutospacing="0" w:after="390" w:afterAutospacing="0"/>
        <w:jc w:val="both"/>
        <w:rPr>
          <w:color w:val="000000" w:themeColor="text1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B"/>
    <w:rsid w:val="005E03EA"/>
    <w:rsid w:val="00663D63"/>
    <w:rsid w:val="00A53598"/>
    <w:rsid w:val="00D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E7A5"/>
  <w15:chartTrackingRefBased/>
  <w15:docId w15:val="{11793B9F-4A4B-438A-9141-F599AE5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0B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D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2020-11-22T19:00:00Z</dcterms:created>
  <dcterms:modified xsi:type="dcterms:W3CDTF">2020-11-22T19:17:00Z</dcterms:modified>
</cp:coreProperties>
</file>