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Pr="00035F7C" w:rsidRDefault="00035F7C">
      <w:pPr>
        <w:rPr>
          <w:b/>
          <w:sz w:val="56"/>
          <w:szCs w:val="96"/>
        </w:rPr>
      </w:pPr>
      <w:bookmarkStart w:id="0" w:name="_GoBack"/>
      <w:bookmarkEnd w:id="0"/>
      <w:r>
        <w:rPr>
          <w:b/>
          <w:sz w:val="56"/>
          <w:szCs w:val="96"/>
        </w:rPr>
        <w:t xml:space="preserve">              </w:t>
      </w:r>
      <w:r w:rsidRPr="00035F7C">
        <w:rPr>
          <w:b/>
          <w:sz w:val="56"/>
          <w:szCs w:val="96"/>
        </w:rPr>
        <w:t>ZDRAVE NAMIRNICE</w:t>
      </w:r>
    </w:p>
    <w:p w:rsidR="00035F7C" w:rsidRDefault="00035F7C">
      <w:pPr>
        <w:rPr>
          <w:b/>
          <w:sz w:val="96"/>
          <w:szCs w:val="96"/>
        </w:rPr>
      </w:pPr>
      <w:r w:rsidRPr="00035F7C">
        <w:rPr>
          <w:b/>
          <w:noProof/>
          <w:sz w:val="96"/>
          <w:szCs w:val="96"/>
          <w:lang w:eastAsia="hr-HR"/>
        </w:rPr>
        <w:drawing>
          <wp:inline distT="0" distB="0" distL="0" distR="0">
            <wp:extent cx="2087592" cy="2087592"/>
            <wp:effectExtent l="0" t="0" r="8255" b="8255"/>
            <wp:docPr id="1" name="Slika 1" descr="Slikovni rezultat za kupu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upu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77" cy="209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96"/>
          <w:szCs w:val="96"/>
        </w:rPr>
        <w:t xml:space="preserve">   </w:t>
      </w:r>
      <w:r w:rsidRPr="00035F7C">
        <w:rPr>
          <w:b/>
          <w:noProof/>
          <w:sz w:val="96"/>
          <w:szCs w:val="96"/>
          <w:lang w:eastAsia="hr-HR"/>
        </w:rPr>
        <w:drawing>
          <wp:inline distT="0" distB="0" distL="0" distR="0">
            <wp:extent cx="2544793" cy="1432061"/>
            <wp:effectExtent l="0" t="0" r="8255" b="0"/>
            <wp:docPr id="2" name="Slika 2" descr="Slikovni rezultat za grah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grah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854" cy="143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F7C" w:rsidRPr="00035F7C" w:rsidRDefault="00035F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KUPUS                                                                         GRAH    </w:t>
      </w:r>
    </w:p>
    <w:p w:rsidR="00035F7C" w:rsidRDefault="00035F7C">
      <w:pPr>
        <w:rPr>
          <w:b/>
          <w:sz w:val="96"/>
          <w:szCs w:val="96"/>
        </w:rPr>
      </w:pPr>
      <w:r w:rsidRPr="00035F7C">
        <w:rPr>
          <w:b/>
          <w:noProof/>
          <w:sz w:val="96"/>
          <w:szCs w:val="96"/>
          <w:lang w:eastAsia="hr-HR"/>
        </w:rPr>
        <w:drawing>
          <wp:inline distT="0" distB="0" distL="0" distR="0">
            <wp:extent cx="2604602" cy="1811547"/>
            <wp:effectExtent l="0" t="0" r="5715" b="0"/>
            <wp:docPr id="3" name="Slika 3" descr="Slikovni rezultat za čip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čip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670" cy="182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96"/>
          <w:szCs w:val="96"/>
        </w:rPr>
        <w:t xml:space="preserve">  </w:t>
      </w:r>
      <w:r w:rsidRPr="00035F7C">
        <w:rPr>
          <w:b/>
          <w:noProof/>
          <w:sz w:val="96"/>
          <w:szCs w:val="96"/>
          <w:lang w:eastAsia="hr-HR"/>
        </w:rPr>
        <w:drawing>
          <wp:inline distT="0" distB="0" distL="0" distR="0">
            <wp:extent cx="2639683" cy="2639683"/>
            <wp:effectExtent l="0" t="0" r="0" b="0"/>
            <wp:docPr id="4" name="Slika 4" descr="Slikovni rezultat za naranč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naranč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564" cy="264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F7C" w:rsidRPr="00035F7C" w:rsidRDefault="00035F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ČIPS                                                                                 NARANČA</w:t>
      </w:r>
    </w:p>
    <w:p w:rsidR="00035F7C" w:rsidRPr="00035F7C" w:rsidRDefault="00035F7C">
      <w:pPr>
        <w:rPr>
          <w:b/>
          <w:sz w:val="28"/>
          <w:szCs w:val="28"/>
        </w:rPr>
      </w:pPr>
      <w:r>
        <w:rPr>
          <w:b/>
          <w:sz w:val="96"/>
          <w:szCs w:val="96"/>
        </w:rPr>
        <w:t xml:space="preserve">        </w:t>
      </w:r>
      <w:r w:rsidRPr="00035F7C">
        <w:rPr>
          <w:b/>
          <w:noProof/>
          <w:sz w:val="96"/>
          <w:szCs w:val="96"/>
          <w:lang w:eastAsia="hr-HR"/>
        </w:rPr>
        <w:drawing>
          <wp:inline distT="0" distB="0" distL="0" distR="0">
            <wp:extent cx="2810240" cy="1889185"/>
            <wp:effectExtent l="0" t="0" r="9525" b="0"/>
            <wp:docPr id="5" name="Slika 5" descr="Slikovni rezultat za tort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tort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91" cy="189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96"/>
          <w:szCs w:val="96"/>
        </w:rPr>
        <w:t xml:space="preserve"> </w:t>
      </w:r>
      <w:r w:rsidR="00C64C2C">
        <w:rPr>
          <w:b/>
          <w:sz w:val="28"/>
          <w:szCs w:val="28"/>
        </w:rPr>
        <w:t>TORTA</w:t>
      </w:r>
    </w:p>
    <w:p w:rsidR="00035F7C" w:rsidRPr="00C64C2C" w:rsidRDefault="00C64C2C">
      <w:pPr>
        <w:rPr>
          <w:b/>
          <w:sz w:val="24"/>
          <w:szCs w:val="24"/>
        </w:rPr>
      </w:pPr>
      <w:r>
        <w:rPr>
          <w:b/>
          <w:sz w:val="24"/>
          <w:szCs w:val="24"/>
        </w:rPr>
        <w:t>Pokažite i imenujte djetetu slike i namirnice. Nakon toga neka ono prepozna na slici, pokaže i imenuje tri zdrave namirnice od pet ponuđenih.</w:t>
      </w:r>
    </w:p>
    <w:p w:rsidR="00035F7C" w:rsidRPr="00035F7C" w:rsidRDefault="00035F7C">
      <w:pPr>
        <w:rPr>
          <w:b/>
          <w:sz w:val="96"/>
          <w:szCs w:val="96"/>
        </w:rPr>
      </w:pPr>
    </w:p>
    <w:sectPr w:rsidR="00035F7C" w:rsidRPr="00035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7C"/>
    <w:rsid w:val="00035F7C"/>
    <w:rsid w:val="00875CE4"/>
    <w:rsid w:val="00C64C2C"/>
    <w:rsid w:val="00C90D1B"/>
    <w:rsid w:val="00F6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2D489-C699-4DD3-B5C5-75FA066D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hercegovina.in/vrecice-cipsa-uvijek-su-napola-pune-mnoge-to-uvijek-razocara-no-postoji-dobar-razlog-zasto-je-tako/&amp;psig=AOvVaw1HphWbXwDZC2_UE5jt-336&amp;ust=1613597257368000&amp;source=images&amp;cd=vfe&amp;ved=0CAIQjRxqFwoTCJj5nq6s7-4CFQAAAAAdAAAAABAJ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hr/url?sa=i&amp;url=https://www.tortekolacirecepti.com/torte/cokoladna-torta-sa-dvostrukim-filom/&amp;psig=AOvVaw2nJ6Y0W2-VrsvODX9eCC1G&amp;ust=1613597415501000&amp;source=images&amp;cd=vfe&amp;ved=0CAIQjRxqFwoTCMDh9_ys7-4CFQAAAAAdAAAAAB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www.agroklub.com/povrcarstvo/kako-cuvati-i-zastititi-grah-od-ziska/27999/&amp;psig=AOvVaw0lqr0ba8uVLgrbiBMjrobw&amp;ust=1613597210189000&amp;source=images&amp;cd=vfe&amp;ved=0CAIQjRxqFwoTCNC61pes7-4CFQAAAAAdAAAAABAD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ogle.hr/url?sa=i&amp;url=https://www.okusihrvatske.com/proizvod/naranca/&amp;psig=AOvVaw0JWHZucQ4nJi4cq8DhTqqB&amp;ust=1613597319737000&amp;source=images&amp;cd=vfe&amp;ved=0CAIQjRxqFwoTCPDTsM6s7-4CFQAAAAAdAAAAABAD" TargetMode="External"/><Relationship Id="rId4" Type="http://schemas.openxmlformats.org/officeDocument/2006/relationships/hyperlink" Target="https://www.google.hr/url?sa=i&amp;url=https://shop.stridon.hr/trgovina/01-voce-i-povrce/013-povrce/kupus/&amp;psig=AOvVaw3CbfbpmRAH4ZtTLdMSyBow&amp;ust=1613597154556000&amp;source=images&amp;cd=vfe&amp;ved=0CAIQjRxqFwoTCJCCn_-r7-4CFQAAAAAdAAAAABAD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2</cp:revision>
  <dcterms:created xsi:type="dcterms:W3CDTF">2021-02-16T21:52:00Z</dcterms:created>
  <dcterms:modified xsi:type="dcterms:W3CDTF">2021-02-16T21:52:00Z</dcterms:modified>
</cp:coreProperties>
</file>