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B2F" w:rsidRPr="00831B2F" w:rsidRDefault="00276EF0">
      <w:pPr>
        <w:rPr>
          <w:sz w:val="28"/>
        </w:rPr>
      </w:pPr>
      <w:r>
        <w:rPr>
          <w:sz w:val="28"/>
        </w:rPr>
        <w:t xml:space="preserve">RADNI ODGOJ: </w:t>
      </w:r>
      <w:r w:rsidR="00831B2F" w:rsidRPr="00831B2F">
        <w:rPr>
          <w:sz w:val="28"/>
        </w:rPr>
        <w:t xml:space="preserve"> Urednost i čistoća prostora za stanovanje ( čišćenje kupaonice)</w:t>
      </w:r>
    </w:p>
    <w:p w:rsidR="00831B2F" w:rsidRPr="00831B2F" w:rsidRDefault="00831B2F">
      <w:pPr>
        <w:rPr>
          <w:sz w:val="28"/>
        </w:rPr>
      </w:pPr>
      <w:r w:rsidRPr="00831B2F">
        <w:rPr>
          <w:sz w:val="28"/>
        </w:rPr>
        <w:t>Obrisali smo prašinu sa predmeta i namještaja u svojoj sobi i dnevnom boravku, a danas ćemo pomoći mami očistiti umivaonik i kada.</w:t>
      </w:r>
    </w:p>
    <w:p w:rsidR="00831B2F" w:rsidRDefault="00831B2F">
      <w:pPr>
        <w:rPr>
          <w:sz w:val="28"/>
        </w:rPr>
      </w:pPr>
      <w:r w:rsidRPr="00831B2F">
        <w:rPr>
          <w:sz w:val="28"/>
        </w:rPr>
        <w:t>Uzmite spužvicu , stavite malo deterdženta na nju i laganim kružnim pokretima operite umivaonik i kadu. Dobro isperite vodom. Kada ste očistili umivaonik i kadu dobro operite ruke sapunom i vodom.</w:t>
      </w:r>
    </w:p>
    <w:p w:rsidR="00831B2F" w:rsidRDefault="00831B2F">
      <w:pPr>
        <w:rPr>
          <w:sz w:val="28"/>
        </w:rPr>
      </w:pPr>
    </w:p>
    <w:p w:rsidR="00831B2F" w:rsidRDefault="00831B2F">
      <w:pPr>
        <w:rPr>
          <w:sz w:val="28"/>
        </w:rPr>
      </w:pPr>
      <w:r>
        <w:rPr>
          <w:sz w:val="28"/>
        </w:rPr>
        <w:t>KOMUNIKACIJA .Recepcija pjesmice  „Jaglac“</w:t>
      </w:r>
    </w:p>
    <w:p w:rsidR="00831B2F" w:rsidRPr="00CD749A" w:rsidRDefault="00831B2F" w:rsidP="00831B2F">
      <w:pPr>
        <w:rPr>
          <w:sz w:val="24"/>
        </w:rPr>
      </w:pPr>
      <w:r w:rsidRPr="00CD749A">
        <w:rPr>
          <w:sz w:val="24"/>
          <w:u w:val="single"/>
        </w:rPr>
        <w:t>Ishod:</w:t>
      </w:r>
      <w:r w:rsidRPr="00CD749A">
        <w:rPr>
          <w:sz w:val="24"/>
        </w:rPr>
        <w:t xml:space="preserve"> S.G.- globalno zahvaća i čita jednostavne riječi, razumije pročitani tekst</w:t>
      </w:r>
    </w:p>
    <w:p w:rsidR="00831B2F" w:rsidRPr="00CD749A" w:rsidRDefault="00831B2F" w:rsidP="00831B2F">
      <w:pPr>
        <w:rPr>
          <w:sz w:val="24"/>
        </w:rPr>
      </w:pPr>
      <w:r w:rsidRPr="00CD749A">
        <w:rPr>
          <w:sz w:val="24"/>
        </w:rPr>
        <w:t xml:space="preserve">             I.M.- globalno zahvaća riječi te ih u skladu s jezičnim razvojem izgovara, </w:t>
      </w:r>
      <w:proofErr w:type="spellStart"/>
      <w:r w:rsidRPr="00CD749A">
        <w:rPr>
          <w:sz w:val="24"/>
        </w:rPr>
        <w:t>razumjije</w:t>
      </w:r>
      <w:proofErr w:type="spellEnd"/>
      <w:r w:rsidRPr="00CD749A">
        <w:rPr>
          <w:sz w:val="24"/>
        </w:rPr>
        <w:t xml:space="preserve"> zadanu uputu te na nalog pokazuje određeni slikovni prikaz</w:t>
      </w:r>
    </w:p>
    <w:p w:rsidR="00831B2F" w:rsidRDefault="00831B2F" w:rsidP="00831B2F">
      <w:pPr>
        <w:rPr>
          <w:sz w:val="24"/>
        </w:rPr>
      </w:pPr>
      <w:r w:rsidRPr="00CD749A">
        <w:rPr>
          <w:sz w:val="24"/>
        </w:rPr>
        <w:t xml:space="preserve">            </w:t>
      </w:r>
      <w:proofErr w:type="spellStart"/>
      <w:r w:rsidRPr="00CD749A">
        <w:rPr>
          <w:sz w:val="24"/>
        </w:rPr>
        <w:t>l.V</w:t>
      </w:r>
      <w:proofErr w:type="spellEnd"/>
      <w:r w:rsidRPr="00CD749A">
        <w:rPr>
          <w:sz w:val="24"/>
        </w:rPr>
        <w:t>.- samostalno čita pjesmicu, razumije pročitani tekst te nadopunjuje tekst zadanim slikovnim prikazima samostalno.</w:t>
      </w:r>
    </w:p>
    <w:p w:rsidR="00831B2F" w:rsidRDefault="00831B2F" w:rsidP="00831B2F">
      <w:pPr>
        <w:rPr>
          <w:sz w:val="24"/>
        </w:rPr>
      </w:pPr>
    </w:p>
    <w:p w:rsidR="00831B2F" w:rsidRDefault="00831B2F" w:rsidP="00831B2F">
      <w:pPr>
        <w:rPr>
          <w:sz w:val="24"/>
        </w:rPr>
      </w:pPr>
      <w:r>
        <w:rPr>
          <w:sz w:val="24"/>
        </w:rPr>
        <w:t>Pročitajte pjesmicu o jaglacu tri puta. Prvi je put čitajte zajedno s mamom, a zatim sami.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Nakon što ste pročitali pjesmicu pokušajte odgovoriti na pitanja.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L.V. pitanja čitaš sam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S.G.- zamoli mamu da ti pročita pitanja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I za kraj obojite jaglac na nastavnom listiću. Prisjeti se kakve je boje . Kojim bojama ćeš obojati latice. Pokaži tu boju mami . A koje će boje biti listići? Pokaži boju i imenuj je.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Pokušaj bojati unutar zadanih linija.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Po završetku rada izreži jaglac i zalijepi ga u bilježnicu.</w:t>
      </w:r>
    </w:p>
    <w:p w:rsidR="00831B2F" w:rsidRDefault="00831B2F" w:rsidP="00831B2F">
      <w:pPr>
        <w:rPr>
          <w:sz w:val="24"/>
        </w:rPr>
      </w:pPr>
      <w:r>
        <w:rPr>
          <w:sz w:val="24"/>
        </w:rPr>
        <w:t>Sretno svima i uživajte u nadolazećem vikendu.</w:t>
      </w:r>
    </w:p>
    <w:p w:rsidR="00831B2F" w:rsidRDefault="00831B2F" w:rsidP="00831B2F">
      <w:pPr>
        <w:rPr>
          <w:sz w:val="24"/>
        </w:rPr>
      </w:pPr>
    </w:p>
    <w:p w:rsidR="00831B2F" w:rsidRPr="00CD749A" w:rsidRDefault="00831B2F" w:rsidP="00831B2F">
      <w:pPr>
        <w:rPr>
          <w:sz w:val="24"/>
        </w:rPr>
      </w:pPr>
      <w:bookmarkStart w:id="0" w:name="_GoBack"/>
      <w:bookmarkEnd w:id="0"/>
    </w:p>
    <w:p w:rsidR="00831B2F" w:rsidRPr="00831B2F" w:rsidRDefault="00831B2F">
      <w:pPr>
        <w:rPr>
          <w:sz w:val="28"/>
        </w:rPr>
      </w:pPr>
    </w:p>
    <w:p w:rsidR="00831B2F" w:rsidRDefault="00831B2F"/>
    <w:p w:rsidR="00831B2F" w:rsidRDefault="00831B2F"/>
    <w:p w:rsidR="00A14DEB" w:rsidRDefault="00DC6134">
      <w:r>
        <w:rPr>
          <w:noProof/>
        </w:rPr>
        <w:lastRenderedPageBreak/>
        <w:drawing>
          <wp:inline distT="0" distB="0" distL="0" distR="0">
            <wp:extent cx="5760720" cy="738187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čun_2021-03-02_20163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7"/>
                    <a:stretch/>
                  </pic:blipFill>
                  <pic:spPr bwMode="auto">
                    <a:xfrm>
                      <a:off x="0" y="0"/>
                      <a:ext cx="5760720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134" w:rsidRDefault="00831B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1020445</wp:posOffset>
                </wp:positionH>
                <wp:positionV relativeFrom="paragraph">
                  <wp:posOffset>3550285</wp:posOffset>
                </wp:positionV>
                <wp:extent cx="822960" cy="480060"/>
                <wp:effectExtent l="0" t="0" r="15240" b="1524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4800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31B2F" w:rsidRDefault="00831B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4" o:spid="_x0000_s1026" type="#_x0000_t202" style="position:absolute;margin-left:80.35pt;margin-top:279.55pt;width:64.8pt;height:3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4sUAIAAKYEAAAOAAAAZHJzL2Uyb0RvYy54bWysVE1vGjEQvVfqf7B8LwuUpARliSgRVaUo&#10;iZRUORuvF6x4Pa5t2E1/fZ/NR0jaU1UOZr549rw3w+VV1xi2VT5osiUf9PqcKSup0nZV8h+Pi09j&#10;zkIUthKGrCr5iwr8avrxw2XrJmpIazKV8gwgNkxaV/J1jG5SFEGuVSNCj5yySNbkGxHh+lVRedEC&#10;vTHFsN8/L1rylfMkVQiIXu+SfJrx61rJeFfXQUVmSo63xXz6fC7TWUwvxWTlhVtruX+G+IdXNEJb&#10;XHqEuhZRsI3Xf0A1WnoKVMeepKagutZS5R7QzaD/rpuHtXAq9wJygjvSFP4frLzd3numq5KPOLOi&#10;gUSP6jlEqxk9b7Vno0RR68IElQ8OtbH7Sh2kPsQDgqnzrvZN+kZPDHmQ/XIkWHWRSQTHw+HFOTIS&#10;qdEY8mUBitcfOx/iN0UNS0bJPfTLtIrtTYh4CEoPJemuQEZXC21MdvxqOTeebQW0XuDTP6C/KTOW&#10;tSU//3zWz8hvcgn7CLE0Qj6nLnHpSRU8YxFMnOx6T1bslt2eqCVVL+DJ027YgpMLDdwbEeK98Jgu&#10;EICNiXc4akN4DO0tztbkf/0tnuohOrKctZjWkoefG+EVZ+a7xThcDEajNN7ZGZ19GcLxp5nlacZu&#10;mjmBpAF208lspvpoDmbtqXnCYs3SrUgJK3F3yePBnMfdDmExpZrNchEG2ol4Yx+cTNBJksTnY/ck&#10;vNsLGjEJt3SYazF5p+uuNv3S0mwTqdZZ9ETwjtU971iGLMt+cdO2nfq56vXvZfobAAD//wMAUEsD&#10;BBQABgAIAAAAIQBkBj4K4gAAAAsBAAAPAAAAZHJzL2Rvd25yZXYueG1sTI/LTsMwEEX3SPyDNUjs&#10;qJ0+kjbEqQCpoEpsWrpg6cZuHDUeB9ttzN9jVrC8mqN7z1TraHpyVc53FjlkEwZEYWNlhy2Hw8fm&#10;YQnEB4FS9BYVh2/lYV3f3lSilHbEnbruQ0tSCfpScNAhDCWlvtHKCD+xg8J0O1lnREjRtVQ6MaZy&#10;09MpYzk1osO0oMWgXrRqzvuL4bDdnOPn68m7t3z+nBX4pcf3XeT8/i4+PQIJKoY/GH71kzrUyelo&#10;Lyg96VPOWZFQDovFKgOSiOmKzYAcOeSzeQG0ruj/H+ofAAAA//8DAFBLAQItABQABgAIAAAAIQC2&#10;gziS/gAAAOEBAAATAAAAAAAAAAAAAAAAAAAAAABbQ29udGVudF9UeXBlc10ueG1sUEsBAi0AFAAG&#10;AAgAAAAhADj9If/WAAAAlAEAAAsAAAAAAAAAAAAAAAAALwEAAF9yZWxzLy5yZWxzUEsBAi0AFAAG&#10;AAgAAAAhANbKzixQAgAApgQAAA4AAAAAAAAAAAAAAAAALgIAAGRycy9lMm9Eb2MueG1sUEsBAi0A&#10;FAAGAAgAAAAhAGQGPgriAAAACwEAAA8AAAAAAAAAAAAAAAAAqgQAAGRycy9kb3ducmV2LnhtbFBL&#10;BQYAAAAABAAEAPMAAAC5BQAAAAA=&#10;" fillcolor="yellow" strokeweight=".5pt">
                <v:textbox>
                  <w:txbxContent>
                    <w:p w:rsidR="00831B2F" w:rsidRDefault="00831B2F"/>
                  </w:txbxContent>
                </v:textbox>
              </v:shape>
            </w:pict>
          </mc:Fallback>
        </mc:AlternateContent>
      </w:r>
      <w:r w:rsidR="00DC6134">
        <w:rPr>
          <w:noProof/>
        </w:rPr>
        <w:drawing>
          <wp:inline distT="0" distB="0" distL="0" distR="0">
            <wp:extent cx="5760720" cy="81438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kument_2021-03-02_2017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134">
        <w:rPr>
          <w:noProof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ukopis_2021-03-02_2017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134"/>
    <w:rsid w:val="00276EF0"/>
    <w:rsid w:val="00831B2F"/>
    <w:rsid w:val="00A14DEB"/>
    <w:rsid w:val="00DC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B3550"/>
  <w15:chartTrackingRefBased/>
  <w15:docId w15:val="{F3CCF1AA-128B-4D2C-AF9B-35BFFE16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violeta šarić</dc:creator>
  <cp:keywords/>
  <dc:description/>
  <cp:lastModifiedBy>violeta šarić</cp:lastModifiedBy>
  <cp:revision>3</cp:revision>
  <dcterms:created xsi:type="dcterms:W3CDTF">2021-03-02T19:53:00Z</dcterms:created>
  <dcterms:modified xsi:type="dcterms:W3CDTF">2021-03-05T07:23:00Z</dcterms:modified>
</cp:coreProperties>
</file>