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1E" w:rsidRDefault="00A6061E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A6061E">
        <w:rPr>
          <w:rFonts w:ascii="Comic Sans MS" w:hAnsi="Comic Sans MS"/>
          <w:b/>
          <w:sz w:val="36"/>
          <w:szCs w:val="36"/>
        </w:rPr>
        <w:t>AKTIVNOST: OSOBNA HIGIJENA</w:t>
      </w:r>
    </w:p>
    <w:p w:rsidR="00A6061E" w:rsidRDefault="00A6061E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OPIS AKTIVNOSTI:</w:t>
      </w:r>
    </w:p>
    <w:p w:rsidR="000B1A0D" w:rsidRDefault="000B1A0D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6"/>
          <w:szCs w:val="36"/>
        </w:rPr>
      </w:pPr>
    </w:p>
    <w:p w:rsidR="00A6061E" w:rsidRDefault="000B1A0D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ZAMOLI RODITELJE ZA POMOĆ I </w:t>
      </w:r>
      <w:r w:rsidR="00A6061E" w:rsidRPr="00A6061E">
        <w:rPr>
          <w:rFonts w:ascii="Comic Sans MS" w:hAnsi="Comic Sans MS"/>
          <w:b/>
          <w:sz w:val="32"/>
          <w:szCs w:val="32"/>
        </w:rPr>
        <w:t>POGLEDAJ SLIČICE.</w:t>
      </w:r>
    </w:p>
    <w:p w:rsidR="000B1A0D" w:rsidRDefault="000B1A0D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2"/>
          <w:szCs w:val="32"/>
        </w:rPr>
      </w:pPr>
    </w:p>
    <w:p w:rsidR="00A6061E" w:rsidRDefault="00A6061E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ŠTO RADE DJEČACI I DJEVOJČICE NA SLIKAMA?</w:t>
      </w:r>
    </w:p>
    <w:p w:rsidR="000B1A0D" w:rsidRDefault="000B1A0D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2"/>
          <w:szCs w:val="32"/>
        </w:rPr>
      </w:pPr>
    </w:p>
    <w:p w:rsidR="00A6061E" w:rsidRDefault="00A6061E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POKUŠAJ ODGOVORITI CIJELOM REČENICOM.</w:t>
      </w:r>
    </w:p>
    <w:p w:rsidR="000B1A0D" w:rsidRDefault="000B1A0D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2"/>
          <w:szCs w:val="32"/>
        </w:rPr>
      </w:pPr>
    </w:p>
    <w:p w:rsidR="00A6061E" w:rsidRPr="00A6061E" w:rsidRDefault="00A6061E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NACRTAJ U SVOJU BILJEŽNICU JEDNU OD AKTIVNOSTI KOJU TI PROVODIŠ SVAKI DAN. OBOJI CRTEŽ PO ŽELJI.</w:t>
      </w:r>
    </w:p>
    <w:p w:rsidR="00A6061E" w:rsidRPr="00A6061E" w:rsidRDefault="00A6061E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32"/>
          <w:szCs w:val="32"/>
        </w:rPr>
      </w:pPr>
    </w:p>
    <w:p w:rsidR="00A6061E" w:rsidRPr="00A6061E" w:rsidRDefault="00F40574" w:rsidP="00A6061E">
      <w:pPr>
        <w:tabs>
          <w:tab w:val="left" w:pos="2436"/>
          <w:tab w:val="center" w:pos="7002"/>
        </w:tabs>
        <w:rPr>
          <w:rFonts w:ascii="Comic Sans MS" w:hAnsi="Comic Sans MS"/>
          <w:b/>
          <w:sz w:val="48"/>
          <w:szCs w:val="48"/>
        </w:rPr>
      </w:pPr>
      <w:r w:rsidRPr="00F40574">
        <w:rPr>
          <w:rFonts w:ascii="Comic Sans MS" w:hAnsi="Comic Sans MS"/>
          <w:noProof/>
          <w:color w:val="0000FF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2400935</wp:posOffset>
            </wp:positionV>
            <wp:extent cx="9676130" cy="5934710"/>
            <wp:effectExtent l="19050" t="0" r="1270" b="0"/>
            <wp:wrapSquare wrapText="bothSides"/>
            <wp:docPr id="4" name="irc_mi" descr="http://www.ribeiraopretoonline.com.br/img/image/Slide2(4)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ibeiraopretoonline.com.br/img/image/Slide2(4)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6130" cy="593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061E" w:rsidRPr="00A6061E" w:rsidSect="00F405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74"/>
    <w:rsid w:val="000B1A0D"/>
    <w:rsid w:val="002E00E5"/>
    <w:rsid w:val="00646585"/>
    <w:rsid w:val="006D7E93"/>
    <w:rsid w:val="00820CB8"/>
    <w:rsid w:val="00A32151"/>
    <w:rsid w:val="00A6061E"/>
    <w:rsid w:val="00C936B3"/>
    <w:rsid w:val="00F34A58"/>
    <w:rsid w:val="00F40574"/>
    <w:rsid w:val="00F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5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5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frm=1&amp;source=images&amp;cd=&amp;cad=rja&amp;docid=RdgyYD53gNDIHM&amp;tbnid=Vnc4Fx1nHJ9umM:&amp;ved=0CAUQjRw&amp;url=http://genuardis.net/lutas/lutas-colouring-pages.htm&amp;ei=HJuvUfCdCcHStAbRxIHgAw&amp;psig=AFQjCNG25HdDWbwOwRfivV1GYFsKluPKbA&amp;ust=13705492113478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2020-04-13T09:42:00Z</dcterms:created>
  <dcterms:modified xsi:type="dcterms:W3CDTF">2020-04-13T09:42:00Z</dcterms:modified>
</cp:coreProperties>
</file>