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E4" w:rsidRPr="009E0210" w:rsidRDefault="006941E4" w:rsidP="0069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9E0210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Robert Posavec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, Centar za odgoj i obrazovanje Čakovec</w:t>
      </w:r>
    </w:p>
    <w:p w:rsidR="006941E4" w:rsidRDefault="006941E4" w:rsidP="0094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</w:p>
    <w:p w:rsidR="00941F3E" w:rsidRDefault="00941F3E" w:rsidP="0094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Provedba Nastavnog Sata: "Medo i Klavir"</w:t>
      </w:r>
    </w:p>
    <w:p w:rsidR="00941F3E" w:rsidRDefault="00941F3E" w:rsidP="0094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Namjena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učenici s teškoćama u razvoju; četvrti razred 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Nastavnog Sata</w:t>
      </w:r>
    </w:p>
    <w:p w:rsidR="00941F3E" w:rsidRPr="00941F3E" w:rsidRDefault="00941F3E" w:rsidP="0094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Cilj nastavnog sata temeljenog na slikovnici "Medo i klavir" je potaknuti interes učenika za čitanjem te razvijati njihove komunikacijske vještine kroz postavljanje pitanja i izražavanje mišljenja.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Ishodi</w:t>
      </w:r>
    </w:p>
    <w:p w:rsidR="00941F3E" w:rsidRPr="00941F3E" w:rsidRDefault="00941F3E" w:rsidP="00941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 će moći prepoznati i imenovati glavne likove u priči.</w:t>
      </w:r>
    </w:p>
    <w:p w:rsidR="00941F3E" w:rsidRPr="00941F3E" w:rsidRDefault="00941F3E" w:rsidP="00941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 će moći opisati osnovnu radnju priče svojim riječima.</w:t>
      </w:r>
    </w:p>
    <w:p w:rsidR="00941F3E" w:rsidRPr="00941F3E" w:rsidRDefault="00941F3E" w:rsidP="00941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 će moći izraziti svoje osjećaje i mišljenja o priči kroz razgovor ili likovne aktivnosti.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Materijali</w:t>
      </w:r>
    </w:p>
    <w:p w:rsidR="00941F3E" w:rsidRPr="00941F3E" w:rsidRDefault="00941F3E" w:rsidP="00941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Slikovnica "Medo i klavir" autora Davida </w:t>
      </w:r>
      <w:proofErr w:type="spellStart"/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Litchfielda</w:t>
      </w:r>
      <w:proofErr w:type="spellEnd"/>
    </w:p>
    <w:p w:rsidR="00941F3E" w:rsidRPr="00941F3E" w:rsidRDefault="00941F3E" w:rsidP="00941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Likovni predlošci medvjeda, klavira i prirode</w:t>
      </w:r>
    </w:p>
    <w:p w:rsidR="00941F3E" w:rsidRPr="00941F3E" w:rsidRDefault="00941F3E" w:rsidP="00941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Bojice i flomasteri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Struktura Sata</w:t>
      </w:r>
    </w:p>
    <w:p w:rsidR="00941F3E" w:rsidRPr="00941F3E" w:rsidRDefault="00941F3E" w:rsidP="0094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 (5 minuta)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 učenicima i njihovo udobno smještanje.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Postavljanje pitanja o najdražim životinjama kako bi se uspostavila veza s pričom o medvjedu.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Najava čitanja priče "Medo i klavir" i razgovora o njoj.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učenika da pokažu svoje ruke i objasne što najbolje rade s njima, kao uvod u priču.</w:t>
      </w:r>
    </w:p>
    <w:p w:rsidR="00941F3E" w:rsidRPr="00941F3E" w:rsidRDefault="00941F3E" w:rsidP="0094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Čitanje i Razgovor (15 minuta)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Čitanje slikovnice "Medo i klavir" polako i izražajno, pokazujući ilustracije.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Postavljanje pitanja tijekom čitanja kako bi se potaknulo razmišljanje i razumijevanje priče:</w:t>
      </w:r>
    </w:p>
    <w:p w:rsidR="00941F3E" w:rsidRPr="00941F3E" w:rsidRDefault="00941F3E" w:rsidP="00941F3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Što biste vi napravili da pronađete nešto novo i neobično?</w:t>
      </w:r>
    </w:p>
    <w:p w:rsidR="00941F3E" w:rsidRPr="00941F3E" w:rsidRDefault="00941F3E" w:rsidP="00941F3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Kako mislite da se medo osjećao kad je prvi put ugledao klavir?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Dovoljno vremena za odgovore učenika, poticanje slobodnog izražavanja.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s poteškoćama u verbalnoj komunikaciji, omogućiti crtanje ili gestikulaciju kao način izražavanja.</w:t>
      </w:r>
    </w:p>
    <w:p w:rsidR="00941F3E" w:rsidRPr="00941F3E" w:rsidRDefault="00941F3E" w:rsidP="0094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 (15 minuta)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Podjela likovnih predložaka medvjeda, klavira i prirode učenicima.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Korištenje bojica ili flomastera za bojanje predložaka prema vlastitim željama i kreativnosti.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procesa, poticanje razgovora o onome što crtaju.</w:t>
      </w:r>
    </w:p>
    <w:p w:rsidR="00941F3E" w:rsidRPr="00941F3E" w:rsidRDefault="00941F3E" w:rsidP="0094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 (5 minuta)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Kratak razgovor nakon završetka likovnih radova.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učenicima o njihovim osjećajima nakon čitanja priče i što su naučili.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postavljanja pitanja jedni drugima o likovnim radovima.</w:t>
      </w:r>
    </w:p>
    <w:p w:rsidR="00941F3E" w:rsidRPr="00941F3E" w:rsidRDefault="00941F3E" w:rsidP="00941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 (5 minuta)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Završetak sata s naglaskom na važnost čitanja i izražavanja mišljenja.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učenika da izraze svoje osjećaje prema priči i likovnim radovima.</w:t>
      </w:r>
    </w:p>
    <w:p w:rsidR="00941F3E" w:rsidRPr="00941F3E" w:rsidRDefault="00941F3E" w:rsidP="00941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Najava sljedećeg sata i nastavak istraživanja knjiga i priča.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Aktivnosti za Učenike s Teškoćama u Razvoju</w:t>
      </w:r>
    </w:p>
    <w:p w:rsidR="00941F3E" w:rsidRPr="00941F3E" w:rsidRDefault="00941F3E" w:rsidP="00941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Promatranje slike</w:t>
      </w: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: Projekcija slike medvjeda i klavira, uz postavljanje jasnih i sporih pitanja kako bi im omogućili više vremena za razumijevanje.</w:t>
      </w:r>
    </w:p>
    <w:p w:rsidR="00941F3E" w:rsidRPr="00941F3E" w:rsidRDefault="00941F3E" w:rsidP="00941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Opisivanje priče</w:t>
      </w: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Korištenje jednostavnog jezika i kratkih rečenica za opisivanje događaja iz priče.</w:t>
      </w:r>
    </w:p>
    <w:p w:rsidR="00941F3E" w:rsidRPr="00941F3E" w:rsidRDefault="00941F3E" w:rsidP="00941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Kreativne aktivnosti</w:t>
      </w: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: Umjesto crtanja, neki učenici mogu koristiti plastelin ili verbalno izraziti svoje misli. Ohrabrite ih da izraze osjećaje i misli u obliku koji im najbolje odgovara.</w:t>
      </w:r>
    </w:p>
    <w:p w:rsidR="00941F3E" w:rsidRPr="00941F3E" w:rsidRDefault="00941F3E" w:rsidP="00941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Razumijevanje emocija</w:t>
      </w: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: Razgovor o emocijama likova u priči, poticanje razumijevanja i izražavanja emocija.</w:t>
      </w:r>
    </w:p>
    <w:p w:rsidR="00941F3E" w:rsidRPr="00941F3E" w:rsidRDefault="00941F3E" w:rsidP="00941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Kreativno pisanje</w:t>
      </w: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: Pisanje vlastitih verzija završetka priče ili dodatnih dijelova priče.</w:t>
      </w:r>
    </w:p>
    <w:p w:rsidR="00941F3E" w:rsidRPr="00941F3E" w:rsidRDefault="00941F3E" w:rsidP="00941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41F3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Sažetak Priče</w:t>
      </w:r>
    </w:p>
    <w:p w:rsidR="00941F3E" w:rsidRPr="00941F3E" w:rsidRDefault="00941F3E" w:rsidP="0094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"Medo i klavir" je priča o medvjedu koji otkriva klavir u šumi, svira ga i postaje popularan, ali mu počinje nedostajati prijatelji iz šume. Na kraju se vraća prijateljima koji su ponosni na njega i čuvaju klavir za njega, naglašavajući važnost prijateljstva i sjećanja na svoje podrijetlo.</w:t>
      </w:r>
    </w:p>
    <w:p w:rsidR="00941F3E" w:rsidRPr="00941F3E" w:rsidRDefault="00941F3E" w:rsidP="0094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F3E">
        <w:rPr>
          <w:rFonts w:ascii="Times New Roman" w:eastAsia="Times New Roman" w:hAnsi="Times New Roman" w:cs="Times New Roman"/>
          <w:sz w:val="24"/>
          <w:szCs w:val="24"/>
          <w:lang w:eastAsia="hr-HR"/>
        </w:rPr>
        <w:t>Ova struktura nastavnog sata omogućava interaktivan i edukativan pristup, potičući učenike da razmišljaju o emocionalnim aspektima priče te razvijaju vještine komunikacije i izražavanja.</w:t>
      </w:r>
    </w:p>
    <w:p w:rsidR="00290B15" w:rsidRDefault="00290B15"/>
    <w:sectPr w:rsidR="0029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390"/>
    <w:multiLevelType w:val="multilevel"/>
    <w:tmpl w:val="C91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711DC"/>
    <w:multiLevelType w:val="multilevel"/>
    <w:tmpl w:val="CB44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40E37"/>
    <w:multiLevelType w:val="multilevel"/>
    <w:tmpl w:val="1126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C07D4"/>
    <w:multiLevelType w:val="multilevel"/>
    <w:tmpl w:val="FB1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3E"/>
    <w:rsid w:val="00290B15"/>
    <w:rsid w:val="006941E4"/>
    <w:rsid w:val="009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6EAF"/>
  <w15:chartTrackingRefBased/>
  <w15:docId w15:val="{E3CFD934-7E43-4994-9471-D3A8B4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4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41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41F3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41F3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2</cp:revision>
  <dcterms:created xsi:type="dcterms:W3CDTF">2024-06-11T07:43:00Z</dcterms:created>
  <dcterms:modified xsi:type="dcterms:W3CDTF">2024-06-12T09:58:00Z</dcterms:modified>
</cp:coreProperties>
</file>